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21"/>
        <w:gridCol w:w="1491"/>
        <w:gridCol w:w="297"/>
        <w:gridCol w:w="29"/>
        <w:gridCol w:w="111"/>
        <w:gridCol w:w="1452"/>
        <w:gridCol w:w="1643"/>
        <w:gridCol w:w="1013"/>
        <w:gridCol w:w="20"/>
        <w:gridCol w:w="696"/>
        <w:gridCol w:w="1163"/>
        <w:gridCol w:w="266"/>
        <w:gridCol w:w="398"/>
        <w:gridCol w:w="183"/>
        <w:gridCol w:w="57"/>
        <w:gridCol w:w="293"/>
        <w:gridCol w:w="614"/>
        <w:gridCol w:w="11"/>
        <w:gridCol w:w="18"/>
        <w:gridCol w:w="11"/>
      </w:tblGrid>
      <w:tr w:rsidR="00FB71D8" w:rsidRPr="00FB71D8" w:rsidTr="007B50BE">
        <w:trPr>
          <w:gridAfter w:val="3"/>
          <w:wAfter w:w="40" w:type="dxa"/>
          <w:trHeight w:val="289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798" w:type="dxa"/>
            <w:gridSpan w:val="12"/>
            <w:vMerge w:val="restart"/>
          </w:tcPr>
          <w:p w:rsidR="00FB71D8" w:rsidRPr="007B50BE" w:rsidRDefault="007617EA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FB71D8"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 высшего образования Центросоюза Российской Федерации</w:t>
            </w:r>
          </w:p>
          <w:p w:rsidR="00FB71D8" w:rsidRPr="007B50BE" w:rsidRDefault="00FB71D8" w:rsidP="00D31CE4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50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«Сибирский университет потребительской кооперации»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FB71D8" w:rsidRPr="00FB71D8" w:rsidRDefault="00FB71D8" w:rsidP="00FB71D8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="00D31CE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FB71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FB71D8" w:rsidRPr="00FB71D8" w:rsidRDefault="00FB71D8" w:rsidP="00FB71D8">
            <w:pPr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  <w:r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7B50BE" w:rsidRDefault="007B50BE" w:rsidP="007B50B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</w:t>
            </w:r>
            <w:r w:rsidR="00D31CE4" w:rsidRPr="00D31CE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36EB34CB" wp14:editId="785511D4">
                  <wp:extent cx="709930" cy="2184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FB71D8" w:rsidRPr="00FB7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FB71D8" w:rsidRDefault="007B50BE" w:rsidP="007B50B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7B50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:rsidR="007B50BE" w:rsidRPr="00FB71D8" w:rsidRDefault="007B50BE" w:rsidP="007B50BE">
            <w:pPr>
              <w:tabs>
                <w:tab w:val="center" w:pos="3899"/>
                <w:tab w:val="left" w:pos="5472"/>
                <w:tab w:val="left" w:pos="8460"/>
                <w:tab w:val="left" w:pos="11700"/>
              </w:tabs>
              <w:overflowPunct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7617EA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F416B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DBC113" wp14:editId="588AB78A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gridAfter w:val="3"/>
          <w:wAfter w:w="40" w:type="dxa"/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798" w:type="dxa"/>
            <w:gridSpan w:val="12"/>
            <w:vMerge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FB71D8" w:rsidRPr="00FB71D8" w:rsidTr="007B50BE">
        <w:trPr>
          <w:trHeight w:val="708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3" w:type="dxa"/>
          </w:tcPr>
          <w:p w:rsidR="00FB71D8" w:rsidRPr="00FB71D8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 </w:t>
            </w: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8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8"/>
            </w:tblGrid>
            <w:tr w:rsidR="00FB71D8" w:rsidRPr="00FB71D8" w:rsidTr="00FB71D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31CE4" w:rsidRDefault="00D31CE4" w:rsidP="00D31CE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FB71D8" w:rsidRPr="00FB71D8" w:rsidRDefault="00D31CE4" w:rsidP="00D31CE4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31CE4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B71D8" w:rsidRPr="00FB71D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7B50BE" w:rsidP="00FB71D8">
                  <w:pPr>
                    <w:widowControl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2 ХИМИЯ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24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7B50B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FB71D8" w:rsidRPr="00FB71D8" w:rsidTr="00FB71D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211426" w:rsidRDefault="00D3210A" w:rsidP="00FB71D8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 w:firstLine="566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40.02.0</w:t>
                  </w:r>
                  <w:r w:rsidR="00572FE0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>2</w:t>
                  </w:r>
                  <w:r w:rsidR="00211426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r w:rsidR="00FB71D8" w:rsidRPr="00FB71D8">
                    <w:rPr>
                      <w:rStyle w:val="a7"/>
                      <w:rFonts w:ascii="Times New Roman" w:hAnsi="Times New Roman" w:cs="Times New Roman"/>
                      <w:b/>
                      <w:color w:val="auto"/>
                      <w:u w:val="none"/>
                    </w:rPr>
                    <w:t xml:space="preserve"> </w:t>
                  </w:r>
                  <w:proofErr w:type="gramStart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Правоохранительная</w:t>
                  </w:r>
                  <w:proofErr w:type="gramEnd"/>
                  <w:r w:rsidR="00572FE0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 xml:space="preserve"> деятельности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7B50BE" w:rsidRPr="007B50BE" w:rsidRDefault="007B50BE" w:rsidP="007B50BE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7B50B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7B50B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деятельность)</w:t>
                  </w:r>
                </w:p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7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FB71D8" w:rsidRPr="00FB71D8" w:rsidTr="00FB71D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572FE0" w:rsidRDefault="00FB71D8" w:rsidP="007B50BE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Квалификация </w:t>
                  </w:r>
                  <w:r w:rsidRPr="00FB71D8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Pr="00FB71D8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572FE0" w:rsidRPr="00D70ED1" w:rsidRDefault="00D31CE4" w:rsidP="00572FE0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Юрист</w:t>
                  </w:r>
                </w:p>
                <w:p w:rsidR="00FB71D8" w:rsidRPr="00D70ED1" w:rsidRDefault="00FB71D8" w:rsidP="00211426">
                  <w:pPr>
                    <w:widowControl/>
                    <w:autoSpaceDE/>
                    <w:autoSpaceDN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1100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50BE" w:rsidRPr="00D70ED1" w:rsidRDefault="007B50BE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gridAfter w:val="1"/>
          <w:wAfter w:w="11" w:type="dxa"/>
          <w:trHeight w:val="539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"/>
            </w:tblGrid>
            <w:tr w:rsidR="00FB71D8" w:rsidRPr="00FB71D8" w:rsidTr="00FB71D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1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266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43" w:type="dxa"/>
          </w:tcPr>
          <w:p w:rsidR="00FB71D8" w:rsidRDefault="00D31CE4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Новосибирск </w:t>
            </w:r>
          </w:p>
          <w:p w:rsidR="00D31CE4" w:rsidRPr="00D70ED1" w:rsidRDefault="007617EA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2025</w:t>
            </w:r>
            <w:r w:rsid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1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7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B71D8" w:rsidRPr="00FB71D8" w:rsidTr="007B50BE">
        <w:trPr>
          <w:trHeight w:val="425"/>
        </w:trPr>
        <w:tc>
          <w:tcPr>
            <w:tcW w:w="34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3" w:type="dxa"/>
            <w:gridSpan w:val="9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8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07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FB71D8" w:rsidRPr="00FB71D8" w:rsidRDefault="00FB71D8" w:rsidP="00FB71D8">
      <w:pPr>
        <w:widowControl/>
        <w:tabs>
          <w:tab w:val="left" w:pos="-993"/>
        </w:tabs>
        <w:autoSpaceDE/>
        <w:autoSpaceDN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FB71D8" w:rsidRPr="00FB71D8" w:rsidTr="00356740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DC63BC" w:rsidRDefault="00FB71D8" w:rsidP="007B50BE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gramStart"/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Рабочая программа </w:t>
                  </w:r>
                  <w:r w:rsidR="0059699C" w:rsidRPr="0059699C">
                    <w:rPr>
                      <w:rFonts w:ascii="Times New Roman" w:eastAsia="Times New Roman" w:hAnsi="Times New Roman" w:cs="Times New Roman"/>
                      <w:color w:val="000000"/>
                      <w:szCs w:val="20"/>
                    </w:rPr>
                    <w:t>общеобразовательной</w:t>
                  </w:r>
                  <w:r w:rsidRPr="00FB71D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дисциплины Химия разработана в соответствии с </w:t>
                  </w:r>
                  <w:r w:rsidR="00C6259A" w:rsidRPr="00C6259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требованиями федерального государственного образовательного стандарта по специальности 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40.02.02 Правоохранительная деятельность 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bCs/>
                    </w:rPr>
                    <w:t>(направленность:</w:t>
                  </w:r>
                  <w:proofErr w:type="gramEnd"/>
                  <w:r w:rsidR="007B50BE" w:rsidRPr="007B50BE">
                    <w:rPr>
                      <w:rFonts w:ascii="Times New Roman" w:eastAsia="Times New Roman" w:hAnsi="Times New Roman" w:cs="Times New Roman"/>
                      <w:bCs/>
                    </w:rPr>
                    <w:t xml:space="preserve"> Оперативно-служебная деятельность)</w:t>
                  </w:r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</w:t>
                  </w:r>
                  <w:proofErr w:type="gramStart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>утвержденного</w:t>
                  </w:r>
                  <w:proofErr w:type="gramEnd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приказом </w:t>
                  </w:r>
                  <w:proofErr w:type="spellStart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>Минпросвещения</w:t>
                  </w:r>
                  <w:proofErr w:type="spellEnd"/>
                  <w:r w:rsidR="007B50BE" w:rsidRPr="007B50B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России от 10.01.2025 № 3.</w:t>
                  </w:r>
                </w:p>
              </w:tc>
            </w:tr>
            <w:tr w:rsidR="007B50BE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B50BE" w:rsidRPr="00FB71D8" w:rsidRDefault="007B50BE" w:rsidP="007B50BE">
                  <w:pPr>
                    <w:pStyle w:val="a3"/>
                    <w:tabs>
                      <w:tab w:val="left" w:pos="8264"/>
                    </w:tabs>
                    <w:spacing w:line="264" w:lineRule="auto"/>
                    <w:ind w:left="201" w:right="10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</w:tbl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D31CE4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FB71D8" w:rsidRPr="00FB71D8" w:rsidTr="00FB71D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FB71D8" w:rsidRPr="00FB71D8" w:rsidRDefault="00D70ED1" w:rsidP="0021142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А.В.</w:t>
            </w:r>
            <w:r w:rsidR="005167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FB71D8" w:rsidRPr="00356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хим. наук, доцент </w:t>
            </w:r>
            <w:r w:rsidR="00FB71D8" w:rsidRPr="003567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D31CE4" w:rsidRPr="00D31C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FB71D8" w:rsidRPr="00FB71D8" w:rsidTr="00FB71D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FB71D8" w:rsidRPr="00FB71D8" w:rsidTr="00FB71D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70ED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</w:t>
                  </w:r>
                  <w:r w:rsidRPr="00FB71D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: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D70ED1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B71D8" w:rsidRPr="00FB71D8" w:rsidRDefault="00D70ED1" w:rsidP="00211426">
                  <w:pPr>
                    <w:widowControl/>
                    <w:autoSpaceDE/>
                    <w:autoSpaceDN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В.Ю.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канд. 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./х.</w:t>
                  </w:r>
                  <w:r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наук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доцент</w:t>
                  </w:r>
                  <w:r w:rsidR="00356740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зав.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FB71D8" w:rsidRPr="0035674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кафедры</w:t>
                  </w:r>
                  <w:r w:rsidR="00D31CE4" w:rsidRPr="00D31CE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естественных наук и безопасности жизнедеятельности   </w:t>
                  </w: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B71D8" w:rsidRPr="00FB71D8" w:rsidTr="00FB71D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B71D8" w:rsidRPr="00FB71D8" w:rsidRDefault="00FB71D8" w:rsidP="00FB71D8">
                  <w:pPr>
                    <w:widowControl/>
                    <w:autoSpaceDE/>
                    <w:autoSpaceDN/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B71D8" w:rsidRPr="00FB71D8" w:rsidTr="00356740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3B48" w:rsidRPr="00FB71D8" w:rsidRDefault="00DC3B4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1" w:type="dxa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FB71D8" w:rsidRPr="00FB71D8" w:rsidRDefault="00FB71D8" w:rsidP="00FB71D8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DC3B48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9699C" w:rsidRPr="0059699C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 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Химия рассмотрена и одобрена на заседании кафедры </w:t>
            </w:r>
            <w:r w:rsidR="00DC3B48"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C3B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протокол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7617EA" w:rsidRPr="00761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28.05.2025 </w:t>
            </w:r>
            <w:r w:rsidRP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№ </w:t>
            </w:r>
            <w:r w:rsidR="000F760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71D8" w:rsidRPr="00FB71D8" w:rsidTr="00356740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9699C" w:rsidRPr="00FB71D8" w:rsidRDefault="0059699C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кафедры</w:t>
            </w:r>
          </w:p>
          <w:p w:rsidR="00E82D2F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естественных наук и </w:t>
            </w:r>
          </w:p>
          <w:p w:rsidR="00FB71D8" w:rsidRPr="00FB71D8" w:rsidRDefault="00E82D2F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2D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безопасности жизнедеятельности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82D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DC6930" wp14:editId="0EBC33F4">
                  <wp:extent cx="832485" cy="300355"/>
                  <wp:effectExtent l="0" t="0" r="571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2" t="16502" r="65991" b="625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  <w:r w:rsidR="00FB71D8" w:rsidRPr="00FB71D8">
              <w:rPr>
                <w:rFonts w:ascii="Times New Roman" w:eastAsia="Times New Roman" w:hAnsi="Times New Roman" w:cs="Times New Roman"/>
                <w:sz w:val="28"/>
                <w:szCs w:val="28"/>
              </w:rPr>
              <w:t>В.Ю. Листков</w:t>
            </w: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P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71D8" w:rsidRDefault="00FB71D8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56740" w:rsidRPr="00FB71D8" w:rsidRDefault="00356740" w:rsidP="00FB71D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0EB0" w:rsidRDefault="00BD0EB0">
      <w:pPr>
        <w:pStyle w:val="a3"/>
        <w:ind w:left="575"/>
        <w:rPr>
          <w:rFonts w:ascii="Times New Roman"/>
          <w:sz w:val="20"/>
        </w:rPr>
      </w:pPr>
    </w:p>
    <w:p w:rsidR="00FB71D8" w:rsidRDefault="00FB71D8">
      <w:pPr>
        <w:pStyle w:val="a3"/>
        <w:ind w:left="575"/>
        <w:rPr>
          <w:rFonts w:ascii="Times New Roman"/>
          <w:sz w:val="20"/>
        </w:rPr>
      </w:pPr>
    </w:p>
    <w:p w:rsidR="005E3DF7" w:rsidRDefault="00BD0EB0">
      <w:pPr>
        <w:pStyle w:val="a3"/>
        <w:ind w:left="575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.</w:t>
      </w: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B17" w:rsidRDefault="00163B17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DF7" w:rsidRDefault="009F1C6B" w:rsidP="005A2D0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0D07">
        <w:rPr>
          <w:rFonts w:ascii="Times New Roman" w:hAnsi="Times New Roman" w:cs="Times New Roman"/>
          <w:sz w:val="28"/>
          <w:szCs w:val="28"/>
        </w:rPr>
        <w:t>СОДЕРЖАНИЕ</w:t>
      </w:r>
    </w:p>
    <w:p w:rsidR="000F7604" w:rsidRPr="00560D07" w:rsidRDefault="000F7604" w:rsidP="005A2D06">
      <w:pPr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hAnsi="Times New Roman" w:cs="Times New Roman"/>
          <w:sz w:val="28"/>
          <w:szCs w:val="28"/>
        </w:rPr>
        <w:id w:val="-365749751"/>
        <w:docPartObj>
          <w:docPartGallery w:val="Table of Contents"/>
          <w:docPartUnique/>
        </w:docPartObj>
      </w:sdtPr>
      <w:sdtEndPr/>
      <w:sdtContent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1. </w:t>
          </w:r>
          <w:hyperlink w:anchor="_bookmark0" w:history="1">
            <w:r w:rsidR="00DC3B48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Общая характеристика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рабочей программы общеобразовательной</w:t>
            </w:r>
          </w:hyperlink>
          <w:r w:rsidR="009F1C6B" w:rsidRPr="00560D07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hyperlink w:anchor="_bookmark0" w:history="1"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дисциплины ……………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…………………………………………………………….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2. </w:t>
          </w:r>
          <w:hyperlink w:anchor="_bookmark4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Структура и содержание общеоб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разовательной дисциплины 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59699C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hyperlink>
        </w:p>
        <w:p w:rsidR="005E3DF7" w:rsidRPr="00560D07" w:rsidRDefault="000F7604" w:rsidP="00560D07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3. </w:t>
          </w:r>
          <w:hyperlink w:anchor="_bookmark6" w:history="1"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Условия реализации программы общеобразовательной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д</w:t>
            </w:r>
            <w:r w:rsidR="005A2D06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исциплины…………</w:t>
            </w:r>
            <w:r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………………………………………………………………</w:t>
            </w:r>
            <w:r w:rsidR="009F1C6B" w:rsidRPr="00560D07">
              <w:rPr>
                <w:rStyle w:val="a7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hyperlink>
        </w:p>
      </w:sdtContent>
    </w:sdt>
    <w:p w:rsidR="00295F47" w:rsidRDefault="000F7604" w:rsidP="00560D07">
      <w:pPr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t xml:space="preserve">4. </w:t>
      </w:r>
      <w:r w:rsidR="00B0730A">
        <w:fldChar w:fldCharType="begin"/>
      </w:r>
      <w:r w:rsidR="00166F0C">
        <w:instrText>HYPERLINK \l "_bookmark7"</w:instrText>
      </w:r>
      <w:r w:rsidR="00B0730A">
        <w:fldChar w:fldCharType="separate"/>
      </w:r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Контроль и оценка результатов освоения </w:t>
      </w:r>
      <w:proofErr w:type="gramStart"/>
      <w:r w:rsidR="009F1C6B"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общеобразовательной</w:t>
      </w:r>
      <w:proofErr w:type="gramEnd"/>
    </w:p>
    <w:p w:rsidR="005E3DF7" w:rsidRPr="00560D07" w:rsidRDefault="009F1C6B" w:rsidP="00560D07">
      <w:pPr>
        <w:rPr>
          <w:rFonts w:ascii="Times New Roman" w:hAnsi="Times New Roman" w:cs="Times New Roman"/>
          <w:sz w:val="28"/>
          <w:szCs w:val="28"/>
        </w:rPr>
      </w:pPr>
      <w:r w:rsidRPr="00560D07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дисциплины</w:t>
      </w:r>
      <w:r w:rsidR="00B0730A">
        <w:fldChar w:fldCharType="end"/>
      </w:r>
      <w:hyperlink w:anchor="_bookmark7" w:history="1"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......................................................................................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.................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5A2D0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........</w:t>
        </w:r>
        <w:r w:rsidRPr="00560D0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36</w:t>
        </w:r>
      </w:hyperlink>
    </w:p>
    <w:p w:rsidR="005E3DF7" w:rsidRPr="00560D07" w:rsidRDefault="005E3DF7" w:rsidP="00560D07">
      <w:pPr>
        <w:rPr>
          <w:rFonts w:ascii="Times New Roman" w:hAnsi="Times New Roman" w:cs="Times New Roman"/>
          <w:sz w:val="28"/>
          <w:szCs w:val="28"/>
        </w:rPr>
        <w:sectPr w:rsidR="005E3DF7" w:rsidRPr="00560D07">
          <w:footerReference w:type="default" r:id="rId12"/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Pr="00053AC6" w:rsidRDefault="009F1C6B">
      <w:pPr>
        <w:pStyle w:val="1"/>
        <w:numPr>
          <w:ilvl w:val="0"/>
          <w:numId w:val="53"/>
        </w:numPr>
        <w:tabs>
          <w:tab w:val="left" w:pos="507"/>
        </w:tabs>
        <w:spacing w:before="38" w:line="268" w:lineRule="auto"/>
        <w:ind w:right="126" w:hanging="3420"/>
        <w:jc w:val="left"/>
        <w:rPr>
          <w:rStyle w:val="a7"/>
          <w:rFonts w:ascii="Times New Roman" w:hAnsi="Times New Roman" w:cs="Times New Roman"/>
          <w:bCs w:val="0"/>
          <w:color w:val="auto"/>
          <w:u w:val="none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lastRenderedPageBreak/>
        <w:t xml:space="preserve">Общая характеристика рабочей программы общеобразовательной дисциплины </w:t>
      </w:r>
    </w:p>
    <w:p w:rsidR="005E3DF7" w:rsidRPr="005A2D06" w:rsidRDefault="005E3DF7">
      <w:pPr>
        <w:pStyle w:val="a3"/>
        <w:spacing w:before="6"/>
        <w:rPr>
          <w:rStyle w:val="a7"/>
          <w:rFonts w:ascii="Times New Roman" w:hAnsi="Times New Roman" w:cs="Times New Roman"/>
          <w:color w:val="auto"/>
          <w:u w:val="none"/>
        </w:rPr>
      </w:pPr>
    </w:p>
    <w:p w:rsidR="005E3DF7" w:rsidRPr="00053AC6" w:rsidRDefault="00053AC6" w:rsidP="000F7604">
      <w:pPr>
        <w:pStyle w:val="a4"/>
        <w:tabs>
          <w:tab w:val="left" w:pos="716"/>
          <w:tab w:val="left" w:pos="1828"/>
          <w:tab w:val="left" w:pos="3683"/>
          <w:tab w:val="left" w:pos="4240"/>
          <w:tab w:val="left" w:pos="5795"/>
          <w:tab w:val="left" w:pos="7326"/>
        </w:tabs>
        <w:spacing w:before="1" w:line="266" w:lineRule="auto"/>
        <w:ind w:left="514" w:right="109" w:firstLine="0"/>
        <w:jc w:val="center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Место дисциплины в структуре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о</w:t>
      </w:r>
      <w:r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сновной </w:t>
      </w:r>
      <w:r w:rsidR="009F1C6B" w:rsidRPr="000F7604">
        <w:rPr>
          <w:rStyle w:val="a7"/>
          <w:rFonts w:ascii="Times New Roman" w:hAnsi="Times New Roman" w:cs="Times New Roman"/>
          <w:b/>
          <w:color w:val="auto"/>
          <w:sz w:val="28"/>
          <w:szCs w:val="28"/>
          <w:u w:val="none"/>
        </w:rPr>
        <w:t>профессиональной образовательной программы</w:t>
      </w:r>
    </w:p>
    <w:p w:rsidR="005E3DF7" w:rsidRPr="00053AC6" w:rsidRDefault="009F1C6B" w:rsidP="008931B9">
      <w:pPr>
        <w:pStyle w:val="a3"/>
        <w:tabs>
          <w:tab w:val="left" w:pos="8264"/>
        </w:tabs>
        <w:spacing w:line="264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Общеобразовательная дисциплина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>Химия является обязательной частью общеобразовательного цикла образовательной программы</w:t>
      </w:r>
      <w:r w:rsidR="008931B9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в соответствии с </w:t>
      </w:r>
      <w:r w:rsidR="00053AC6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федеральным образовательным стандартом среднего общего образования по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специальности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</w:t>
      </w:r>
      <w:r w:rsidR="005E6913">
        <w:rPr>
          <w:rStyle w:val="a7"/>
          <w:rFonts w:ascii="Times New Roman" w:hAnsi="Times New Roman" w:cs="Times New Roman"/>
          <w:color w:val="auto"/>
          <w:u w:val="none"/>
        </w:rPr>
        <w:t>40.02.0</w:t>
      </w:r>
      <w:r w:rsidR="005167A6">
        <w:rPr>
          <w:rStyle w:val="a7"/>
          <w:rFonts w:ascii="Times New Roman" w:hAnsi="Times New Roman" w:cs="Times New Roman"/>
          <w:color w:val="auto"/>
          <w:u w:val="none"/>
        </w:rPr>
        <w:t>2</w:t>
      </w:r>
      <w:r w:rsidR="005E6913" w:rsidRPr="0058755A">
        <w:rPr>
          <w:rStyle w:val="a7"/>
          <w:rFonts w:ascii="Times New Roman" w:hAnsi="Times New Roman" w:cs="Times New Roman"/>
          <w:color w:val="auto"/>
          <w:u w:val="none"/>
        </w:rPr>
        <w:t xml:space="preserve">  </w:t>
      </w:r>
      <w:r w:rsidR="005167A6">
        <w:rPr>
          <w:rFonts w:ascii="Times New Roman" w:eastAsia="Times New Roman" w:hAnsi="Times New Roman" w:cs="Times New Roman"/>
          <w:lang w:eastAsia="ru-RU"/>
        </w:rPr>
        <w:t>Правоохранительная деятельность.</w:t>
      </w:r>
    </w:p>
    <w:p w:rsidR="005E3DF7" w:rsidRPr="00053AC6" w:rsidRDefault="009F1C6B" w:rsidP="00053AC6">
      <w:pPr>
        <w:pStyle w:val="a3"/>
        <w:spacing w:before="6" w:line="268" w:lineRule="auto"/>
        <w:ind w:left="201" w:right="108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Трудоемкость дисциплины </w:t>
      </w:r>
      <w:r w:rsidR="00DC3B48">
        <w:rPr>
          <w:rStyle w:val="a7"/>
          <w:rFonts w:ascii="Times New Roman" w:hAnsi="Times New Roman" w:cs="Times New Roman"/>
          <w:color w:val="auto"/>
          <w:u w:val="none"/>
        </w:rPr>
        <w:t>ОД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.12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Химия на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базовом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уровне составляет </w:t>
      </w:r>
      <w:r w:rsidR="00560D07"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72 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часа, из которых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60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базовый модуль (7 разделов) и 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12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час</w:t>
      </w:r>
      <w:r w:rsidR="005A2D06" w:rsidRPr="00053AC6">
        <w:rPr>
          <w:rStyle w:val="a7"/>
          <w:rFonts w:ascii="Times New Roman" w:hAnsi="Times New Roman" w:cs="Times New Roman"/>
          <w:color w:val="auto"/>
          <w:u w:val="none"/>
        </w:rPr>
        <w:t>ов</w:t>
      </w: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– прикладной модуль (2 раздела), включающий практико-ориентированное содержание, усиливающее профильную составляющую по конкретной специальности.</w:t>
      </w:r>
    </w:p>
    <w:p w:rsidR="005E3DF7" w:rsidRPr="00053AC6" w:rsidRDefault="009F1C6B" w:rsidP="00053AC6">
      <w:pPr>
        <w:pStyle w:val="a3"/>
        <w:spacing w:before="1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Прикладной модуль включает два раздела. Раздел 8 «Химия в быту и производственной деятельности человека» реализуется для всех 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обучающихся.</w:t>
      </w:r>
    </w:p>
    <w:p w:rsidR="005E3DF7" w:rsidRPr="00053AC6" w:rsidRDefault="009F1C6B" w:rsidP="00053AC6">
      <w:pPr>
        <w:pStyle w:val="a3"/>
        <w:spacing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>Тематика раздела 9 варьируется по объекту будущей профессиональной деятельности студентов – биосфера (живые организмы)</w:t>
      </w:r>
      <w:r w:rsidR="009E761F">
        <w:rPr>
          <w:rStyle w:val="a7"/>
          <w:rFonts w:ascii="Times New Roman" w:hAnsi="Times New Roman" w:cs="Times New Roman"/>
          <w:color w:val="auto"/>
          <w:u w:val="none"/>
        </w:rPr>
        <w:t>.</w:t>
      </w:r>
    </w:p>
    <w:p w:rsidR="005E3DF7" w:rsidRPr="00053AC6" w:rsidRDefault="009F1C6B" w:rsidP="00053AC6">
      <w:pPr>
        <w:pStyle w:val="a3"/>
        <w:ind w:left="201" w:right="283" w:firstLine="514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Период обучения и распределение по семестрам определяет образовательная организация самостоятельно, с учетом логики формирования предметных результатов, общих и профессиональных компетенций, </w:t>
      </w:r>
      <w:proofErr w:type="spell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межпредметных</w:t>
      </w:r>
      <w:proofErr w:type="spell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связей с другими дисциплинами общеобразовательного и общепрофессионального циклов учебного плана.</w:t>
      </w:r>
    </w:p>
    <w:p w:rsidR="005E3DF7" w:rsidRPr="00053AC6" w:rsidRDefault="009F1C6B" w:rsidP="00053AC6">
      <w:pPr>
        <w:pStyle w:val="1"/>
        <w:numPr>
          <w:ilvl w:val="1"/>
          <w:numId w:val="53"/>
        </w:numPr>
        <w:tabs>
          <w:tab w:val="left" w:pos="716"/>
        </w:tabs>
        <w:spacing w:before="1"/>
        <w:ind w:left="715" w:hanging="515"/>
        <w:jc w:val="both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Цели и планируемые результаты освоения дисциплины</w:t>
      </w:r>
    </w:p>
    <w:p w:rsidR="005E3DF7" w:rsidRPr="00053AC6" w:rsidRDefault="009F1C6B" w:rsidP="00053AC6">
      <w:pPr>
        <w:pStyle w:val="a4"/>
        <w:numPr>
          <w:ilvl w:val="2"/>
          <w:numId w:val="53"/>
        </w:numPr>
        <w:tabs>
          <w:tab w:val="left" w:pos="939"/>
        </w:tabs>
        <w:spacing w:before="37"/>
        <w:ind w:hanging="738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Цели и задачи дисциплины</w:t>
      </w:r>
    </w:p>
    <w:p w:rsidR="005E3DF7" w:rsidRPr="00053AC6" w:rsidRDefault="009F1C6B" w:rsidP="00053AC6">
      <w:pPr>
        <w:pStyle w:val="a3"/>
        <w:spacing w:before="40" w:line="268" w:lineRule="auto"/>
        <w:ind w:left="201" w:right="107" w:firstLine="566"/>
        <w:jc w:val="both"/>
        <w:rPr>
          <w:rStyle w:val="a7"/>
          <w:rFonts w:ascii="Times New Roman" w:hAnsi="Times New Roman" w:cs="Times New Roman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Формирование у студентов химической составляющей </w:t>
      </w:r>
      <w:proofErr w:type="gramStart"/>
      <w:r w:rsidRPr="00053AC6">
        <w:rPr>
          <w:rStyle w:val="a7"/>
          <w:rFonts w:ascii="Times New Roman" w:hAnsi="Times New Roman" w:cs="Times New Roman"/>
          <w:color w:val="auto"/>
          <w:u w:val="none"/>
        </w:rPr>
        <w:t>естественно-научной</w:t>
      </w:r>
      <w:proofErr w:type="gramEnd"/>
      <w:r w:rsidRPr="00053AC6">
        <w:rPr>
          <w:rStyle w:val="a7"/>
          <w:rFonts w:ascii="Times New Roman" w:hAnsi="Times New Roman" w:cs="Times New Roman"/>
          <w:color w:val="auto"/>
          <w:u w:val="none"/>
        </w:rPr>
        <w:t xml:space="preserve">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5E3DF7" w:rsidRPr="005A2D06" w:rsidRDefault="009F1C6B" w:rsidP="00DC446A">
      <w:pPr>
        <w:pStyle w:val="1"/>
        <w:spacing w:line="325" w:lineRule="exact"/>
        <w:ind w:left="768"/>
        <w:jc w:val="center"/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</w:pPr>
      <w:r w:rsidRPr="00053AC6">
        <w:rPr>
          <w:rStyle w:val="a7"/>
          <w:rFonts w:ascii="Times New Roman" w:hAnsi="Times New Roman" w:cs="Times New Roman"/>
          <w:bCs w:val="0"/>
          <w:color w:val="auto"/>
          <w:u w:val="none"/>
        </w:rPr>
        <w:t>Задачи дисциплины</w:t>
      </w:r>
      <w:r w:rsidRPr="005A2D06">
        <w:rPr>
          <w:rStyle w:val="a7"/>
          <w:rFonts w:ascii="Times New Roman" w:hAnsi="Times New Roman" w:cs="Times New Roman"/>
          <w:b w:val="0"/>
          <w:bCs w:val="0"/>
          <w:color w:val="auto"/>
          <w:u w:val="none"/>
        </w:rPr>
        <w:t>: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развить умения проводить расчеты по химическим формулам и уравнениям химических реакций, планировать и интерпретировать результаты химических экспериментов,</w:t>
      </w:r>
      <w:r w:rsidR="00053AC6">
        <w:rPr>
          <w:rFonts w:ascii="Times New Roman" w:hAnsi="Times New Roman" w:cs="Times New Roman"/>
          <w:sz w:val="28"/>
          <w:szCs w:val="28"/>
        </w:rPr>
        <w:t xml:space="preserve"> </w:t>
      </w:r>
      <w:r w:rsidRPr="00053AC6">
        <w:rPr>
          <w:rFonts w:ascii="Times New Roman" w:hAnsi="Times New Roman" w:cs="Times New Roman"/>
          <w:sz w:val="28"/>
          <w:szCs w:val="28"/>
        </w:rPr>
        <w:t>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 xml:space="preserve">развить умения анализировать, оценивать, проверять на </w:t>
      </w:r>
      <w:r w:rsidRPr="00053AC6">
        <w:rPr>
          <w:rFonts w:ascii="Times New Roman" w:hAnsi="Times New Roman" w:cs="Times New Roman"/>
          <w:sz w:val="28"/>
          <w:szCs w:val="28"/>
        </w:rPr>
        <w:lastRenderedPageBreak/>
        <w:t>достоверность и обобщать информацию химического характера из различных источников;</w:t>
      </w:r>
    </w:p>
    <w:p w:rsidR="005E3DF7" w:rsidRPr="00053AC6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умения прогнозировать последствия своей деятельности и химических природных, бытовых и производственных процессов;</w:t>
      </w:r>
    </w:p>
    <w:p w:rsidR="005E3DF7" w:rsidRDefault="009F1C6B" w:rsidP="00053AC6">
      <w:pPr>
        <w:pStyle w:val="a4"/>
        <w:numPr>
          <w:ilvl w:val="0"/>
          <w:numId w:val="54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053AC6">
        <w:rPr>
          <w:rFonts w:ascii="Times New Roman" w:hAnsi="Times New Roman" w:cs="Times New Roman"/>
          <w:sz w:val="28"/>
          <w:szCs w:val="28"/>
        </w:rPr>
        <w:t>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9E761F" w:rsidRDefault="009E761F" w:rsidP="009E761F">
      <w:pPr>
        <w:rPr>
          <w:rFonts w:ascii="Times New Roman" w:hAnsi="Times New Roman" w:cs="Times New Roman"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E761F" w:rsidRDefault="009E761F" w:rsidP="009E761F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5E3DF7" w:rsidRPr="009E761F" w:rsidRDefault="009F1C6B" w:rsidP="009E761F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61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5E3DF7" w:rsidRDefault="005E3DF7">
      <w:pPr>
        <w:spacing w:line="266" w:lineRule="auto"/>
        <w:jc w:val="both"/>
        <w:sectPr w:rsidR="005E3DF7">
          <w:pgSz w:w="11910" w:h="16840"/>
          <w:pgMar w:top="1060" w:right="740" w:bottom="1100" w:left="1500" w:header="0" w:footer="912" w:gutter="0"/>
          <w:cols w:space="720"/>
        </w:sectPr>
      </w:pPr>
    </w:p>
    <w:p w:rsidR="005E3DF7" w:rsidRDefault="005E3DF7">
      <w:pPr>
        <w:pStyle w:val="a3"/>
        <w:spacing w:before="7" w:after="1"/>
        <w:rPr>
          <w:b/>
          <w:sz w:val="1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5865"/>
        <w:gridCol w:w="6520"/>
      </w:tblGrid>
      <w:tr w:rsidR="005E3DF7" w:rsidRPr="005A2D06" w:rsidTr="00091500">
        <w:trPr>
          <w:trHeight w:val="311"/>
        </w:trPr>
        <w:tc>
          <w:tcPr>
            <w:tcW w:w="2357" w:type="dxa"/>
            <w:vMerge w:val="restart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формируемых</w:t>
            </w:r>
          </w:p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2385" w:type="dxa"/>
            <w:gridSpan w:val="2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 о</w:t>
            </w:r>
            <w:bookmarkStart w:id="3" w:name="_bookmark1"/>
            <w:bookmarkEnd w:id="3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свое</w:t>
            </w:r>
            <w:bookmarkStart w:id="4" w:name="_bookmark2"/>
            <w:bookmarkEnd w:id="4"/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ния дисциплины</w:t>
            </w:r>
          </w:p>
        </w:tc>
      </w:tr>
      <w:tr w:rsidR="005E3DF7" w:rsidRPr="005A2D06" w:rsidTr="00091500">
        <w:trPr>
          <w:trHeight w:val="614"/>
        </w:trPr>
        <w:tc>
          <w:tcPr>
            <w:tcW w:w="2357" w:type="dxa"/>
            <w:vMerge/>
            <w:tcBorders>
              <w:top w:val="nil"/>
            </w:tcBorders>
          </w:tcPr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65" w:type="dxa"/>
          </w:tcPr>
          <w:p w:rsidR="005E3DF7" w:rsidRPr="0059699C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</w:tcPr>
          <w:p w:rsidR="001F7706" w:rsidRPr="0059699C" w:rsidRDefault="001F7706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99C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  <w:p w:rsidR="005E3DF7" w:rsidRPr="0059699C" w:rsidRDefault="005E3DF7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DF7" w:rsidRPr="00053AC6" w:rsidTr="00091500">
        <w:trPr>
          <w:trHeight w:val="7492"/>
        </w:trPr>
        <w:tc>
          <w:tcPr>
            <w:tcW w:w="2357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865" w:type="dxa"/>
          </w:tcPr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труду, осознание ценности мастерства, трудолюбие;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интерес к различным сферам профессиональной деятельности,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а) базовые логические действия: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определять цели деятельности, задавать параметры и критерии их достижения;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закономерности и противоречия в рассматриваемых явлениях;</w:t>
            </w:r>
          </w:p>
          <w:p w:rsidR="005E3DF7" w:rsidRPr="00053AC6" w:rsidRDefault="009F1C6B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вносить коррективы в деятельность, оценивать соответствие результатов целям,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риски последствий 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интегрировать знания из разных предметных областей;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выдвигать новые идеи, предлагать оригинальные подходы и решения;</w:t>
            </w:r>
          </w:p>
          <w:p w:rsidR="001F7706" w:rsidRPr="00053AC6" w:rsidRDefault="001F7706" w:rsidP="00053AC6">
            <w:pPr>
              <w:ind w:right="142" w:firstLine="1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</w:tcPr>
          <w:p w:rsidR="005E3DF7" w:rsidRPr="00053AC6" w:rsidRDefault="009F1C6B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владеть системой химических знаний, которая включает: основополагающие понятия (химический элемент, атом, электронная оболочка атома, s-, p-, d-электронные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атомов, ион, молекула, валентность,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эндотермические, реакции ионного обмена), раствор, электролиты,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неэлектролиты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уметь выявлять характерные признаки и взаимосвязь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кристаллических решеток веществ; классифицировать химические реакции;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C6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материальном единстве мира, закономерностях и познаваемости явлений природы; о месте и значении химии в системе естественных наук и ее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владеть системой химических знаний, которая включает: основополагающие понятия (дополнительно к системе понятий базового уровня) - изотопы, основное и возбужденное состояние атома, гибридизация атомных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химическая связь, молярная концентрация, структурная формула, изомерия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-транс-изомерия), типы химических реакций (гом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гетерогенные, обратимые и необратимые), растворы (истинные, дисперсные системы), кристаллогидраты, степень диссоциации, электролиз, крекинг,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риформинг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теории и законы, закономерности, мировоззренческие знания, лежащие в основе понимания причинности и системности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явлений, современные представления о строении вещества на атомном, молекулярном и надмолекулярном уровнях;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механизмах химических реакций, термодинамических и кинетических закономерностях их протекания, о химическом равновесии, дисперсных системах,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фактологические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 метанола, переработки нефти);</w:t>
            </w:r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проводить расчеты по химическим формулам и уравнениям химических реакций с использованием физических величин (массы, объема газов, количества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вещества), характеризующих вещества с количественной стороны: расчеты по нахождению химической формулы вещества; расчеты массы (объема, количества вещества) продукта реакции, если одно из исходных веществ дано в виде 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газов;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выявлять характерные признаки и взаимосвязь изученных понятий, применять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явлений, имеющих естественнонаучную природу;</w:t>
            </w:r>
            <w:proofErr w:type="gramEnd"/>
          </w:p>
          <w:p w:rsidR="001F7706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использовать наименования химических соединений международного союза теоретической и прикладной химии и тривиальные названия веществ, относящихся к изученным классам органических и неорганических соединений; использовать химическую символику для составления формул 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посредством составления электронного баланса этих реакций; реакций ионного обмена путем составления их полных и сокращенных ионных</w:t>
            </w:r>
          </w:p>
          <w:p w:rsidR="005E3DF7" w:rsidRPr="00053AC6" w:rsidRDefault="001F7706" w:rsidP="00053AC6">
            <w:pPr>
              <w:ind w:lef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уравнений;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гидролиза,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реакций</w:t>
            </w:r>
          </w:p>
        </w:tc>
      </w:tr>
    </w:tbl>
    <w:p w:rsidR="005E3DF7" w:rsidRPr="00053AC6" w:rsidRDefault="007B50BE" w:rsidP="00053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rect id="_x0000_s1028" style="position:absolute;margin-left:42.6pt;margin-top:8.65pt;width:2in;height:.7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6259"/>
        <w:gridCol w:w="6268"/>
      </w:tblGrid>
      <w:tr w:rsidR="00483698" w:rsidRPr="00053AC6" w:rsidTr="00DC3B48">
        <w:trPr>
          <w:trHeight w:val="2689"/>
        </w:trPr>
        <w:tc>
          <w:tcPr>
            <w:tcW w:w="2383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59" w:type="dxa"/>
          </w:tcPr>
          <w:p w:rsidR="00483698" w:rsidRPr="00053AC6" w:rsidRDefault="0048369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свойства веществ, принадлежащих к определенным классам и группам соединений (простые вещества, оксиды, гидроксиды,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белки);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знания о составе и свойствах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я экспериментальной проверки гипотез относительно закономерностей протекания химических реакций и прогнозирования возможностей их осуществления;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связи, взаимного влияния атомов и групп атомов в молекулах; а также от особенностей реализации различных механизмов протекания реакций;</w:t>
            </w:r>
          </w:p>
          <w:p w:rsidR="00483698" w:rsidRPr="00053AC6" w:rsidRDefault="00483698" w:rsidP="008C761A">
            <w:pPr>
              <w:ind w:left="31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характеризовать электронное строение атомов (в основном и возбужденном состоянии)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ионов химических элементов 1 - 4 периодов Периодической системы Д.И. Менделеева и их валентные возможности, используя понятия "s",  "p",  "d-электронные" 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орбитали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 энергетические  уровни; объяснять закономерности изменения свойств химических элементов и образуемых ими соединений по периодам и группам.</w:t>
            </w:r>
          </w:p>
        </w:tc>
      </w:tr>
      <w:tr w:rsidR="005E3DF7" w:rsidRPr="00053AC6" w:rsidTr="00053AC6">
        <w:trPr>
          <w:trHeight w:val="2498"/>
        </w:trPr>
        <w:tc>
          <w:tcPr>
            <w:tcW w:w="2383" w:type="dxa"/>
          </w:tcPr>
          <w:p w:rsidR="005E3DF7" w:rsidRPr="00053AC6" w:rsidRDefault="009F1C6B" w:rsidP="008C761A">
            <w:pPr>
              <w:ind w:firstLine="16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работать в коллективе и команде</w:t>
            </w:r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готовность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саморазвитию,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самостоятельности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и самоопределению;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универсальными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коммуникативными действиями:</w:t>
            </w:r>
          </w:p>
          <w:p w:rsidR="005E3DF7" w:rsidRPr="00053AC6" w:rsidRDefault="009F1C6B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действиями: 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-принятие себя и других людей: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признавать свое право и право других людей на ошибки;</w:t>
            </w:r>
          </w:p>
          <w:p w:rsidR="00776502" w:rsidRPr="00053AC6" w:rsidRDefault="00776502" w:rsidP="00053AC6">
            <w:pPr>
              <w:ind w:left="195" w:right="1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человека;</w:t>
            </w:r>
          </w:p>
        </w:tc>
        <w:tc>
          <w:tcPr>
            <w:tcW w:w="6268" w:type="dxa"/>
          </w:tcPr>
          <w:p w:rsidR="00776502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карбонат- и хлорид-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анионы, на катион аммония; решать экспериментальные задачи</w:t>
            </w:r>
            <w:r w:rsidR="00776502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5E3DF7" w:rsidRPr="00053AC6" w:rsidRDefault="00776502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-уметь самостоятельно планировать и проводить химический эксперимент (получение и изучение свойств неорганических и органических веществ,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  <w:proofErr w:type="gramEnd"/>
          </w:p>
        </w:tc>
      </w:tr>
      <w:tr w:rsidR="005E3DF7" w:rsidRPr="00053AC6" w:rsidTr="00053AC6">
        <w:trPr>
          <w:trHeight w:val="3746"/>
        </w:trPr>
        <w:tc>
          <w:tcPr>
            <w:tcW w:w="2383" w:type="dxa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6259" w:type="dxa"/>
          </w:tcPr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области экологического воспитания: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активное неприятие действий, приносящих вред окружающей среде;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прогнозировать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неблагоприятные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экологические</w:t>
            </w:r>
          </w:p>
          <w:p w:rsidR="005E3DF7" w:rsidRPr="00053AC6" w:rsidRDefault="009F1C6B" w:rsidP="00053AC6">
            <w:pPr>
              <w:ind w:left="195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последствия предпринимаемых действий, предотвращать их;</w:t>
            </w:r>
          </w:p>
        </w:tc>
        <w:tc>
          <w:tcPr>
            <w:tcW w:w="6268" w:type="dxa"/>
          </w:tcPr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</w:t>
            </w:r>
          </w:p>
          <w:p w:rsidR="005E3DF7" w:rsidRPr="00053AC6" w:rsidRDefault="009F1C6B" w:rsidP="00053AC6">
            <w:pPr>
              <w:ind w:left="17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концентрации;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3"/>
          <w:pgSz w:w="16840" w:h="11910" w:orient="landscape"/>
          <w:pgMar w:top="1100" w:right="700" w:bottom="1020" w:left="740" w:header="0" w:footer="836" w:gutter="0"/>
          <w:cols w:space="720"/>
        </w:sectPr>
      </w:pPr>
    </w:p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064"/>
        <w:gridCol w:w="6521"/>
      </w:tblGrid>
      <w:tr w:rsidR="005E3DF7" w:rsidRPr="00053AC6" w:rsidTr="00902F1C">
        <w:trPr>
          <w:trHeight w:val="3434"/>
        </w:trPr>
        <w:tc>
          <w:tcPr>
            <w:tcW w:w="2578" w:type="dxa"/>
          </w:tcPr>
          <w:p w:rsidR="005E3DF7" w:rsidRPr="00053AC6" w:rsidRDefault="00902F1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резвычайны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</w:p>
        </w:tc>
        <w:tc>
          <w:tcPr>
            <w:tcW w:w="6064" w:type="dxa"/>
          </w:tcPr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расширение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опыта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деятельности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ab/>
              <w:t>экологической направленности;</w:t>
            </w:r>
          </w:p>
          <w:p w:rsidR="005E3DF7" w:rsidRPr="00053AC6" w:rsidRDefault="009F1C6B" w:rsidP="00053AC6">
            <w:pPr>
              <w:ind w:left="141" w:right="11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овладение навыками учебно-исследовательской, проектной и социальной деятельности;</w:t>
            </w:r>
          </w:p>
        </w:tc>
        <w:tc>
          <w:tcPr>
            <w:tcW w:w="6521" w:type="dxa"/>
          </w:tcPr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bookmarkStart w:id="5" w:name="_bookmark3"/>
            <w:bookmarkEnd w:id="5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веществ; использовать полученные знания для принятия грамотных решений проблем в ситуациях, связанных с химией;</w:t>
            </w:r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уметь осознавать опасность воздействия на живые организмы определенных веществ, понимая смысл показателя предельной допустимой концентрации, и пояснять на примерах способы уменьшения и предотвращения их вредного воздействия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5E3DF7" w:rsidRPr="00053AC6" w:rsidRDefault="009F1C6B" w:rsidP="008C761A">
            <w:pPr>
              <w:ind w:left="173" w:right="2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организм человека.</w:t>
            </w:r>
          </w:p>
        </w:tc>
      </w:tr>
    </w:tbl>
    <w:p w:rsidR="005E3DF7" w:rsidRDefault="005E3DF7">
      <w:pPr>
        <w:pStyle w:val="a3"/>
        <w:rPr>
          <w:sz w:val="20"/>
        </w:rPr>
      </w:pPr>
    </w:p>
    <w:p w:rsidR="005E3DF7" w:rsidRPr="006D0A5F" w:rsidRDefault="007B50BE" w:rsidP="006D0A5F">
      <w:pPr>
        <w:pStyle w:val="a3"/>
        <w:spacing w:before="9"/>
        <w:rPr>
          <w:sz w:val="27"/>
        </w:rPr>
        <w:sectPr w:rsidR="005E3DF7" w:rsidRPr="006D0A5F">
          <w:pgSz w:w="16840" w:h="11910" w:orient="landscape"/>
          <w:pgMar w:top="1100" w:right="700" w:bottom="1020" w:left="740" w:header="0" w:footer="836" w:gutter="0"/>
          <w:cols w:space="720"/>
        </w:sectPr>
      </w:pPr>
      <w:r>
        <w:pict>
          <v:rect id="_x0000_s1027" style="position:absolute;margin-left:42.6pt;margin-top:18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общеобразовательной дисциплины </w:t>
      </w:r>
    </w:p>
    <w:p w:rsidR="005E3DF7" w:rsidRPr="00053AC6" w:rsidRDefault="008C761A" w:rsidP="00053A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9F1C6B" w:rsidRPr="00053AC6">
        <w:rPr>
          <w:rFonts w:ascii="Times New Roman" w:hAnsi="Times New Roman" w:cs="Times New Roman"/>
          <w:b/>
          <w:sz w:val="28"/>
          <w:szCs w:val="28"/>
        </w:rPr>
        <w:t>Объем дисциплины и виды учебной работы</w:t>
      </w:r>
    </w:p>
    <w:p w:rsidR="005E3DF7" w:rsidRPr="00053AC6" w:rsidRDefault="005E3DF7" w:rsidP="00053AC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4"/>
        <w:gridCol w:w="2667"/>
      </w:tblGrid>
      <w:tr w:rsidR="005E3DF7" w:rsidRPr="00053AC6">
        <w:trPr>
          <w:trHeight w:val="491"/>
        </w:trPr>
        <w:tc>
          <w:tcPr>
            <w:tcW w:w="7474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667" w:type="dxa"/>
          </w:tcPr>
          <w:p w:rsidR="005E3DF7" w:rsidRPr="008C761A" w:rsidRDefault="009F1C6B" w:rsidP="00053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в часах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8C761A" w:rsidRDefault="009F1C6B" w:rsidP="00053AC6">
            <w:pPr>
              <w:ind w:left="1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2667" w:type="dxa"/>
          </w:tcPr>
          <w:p w:rsidR="005E3DF7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5E3DF7" w:rsidRPr="00053AC6">
        <w:trPr>
          <w:trHeight w:val="335"/>
        </w:trPr>
        <w:tc>
          <w:tcPr>
            <w:tcW w:w="10141" w:type="dxa"/>
            <w:gridSpan w:val="2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т.ч. контрольные работы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9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9699C" w:rsidRPr="00053AC6">
        <w:trPr>
          <w:trHeight w:val="489"/>
        </w:trPr>
        <w:tc>
          <w:tcPr>
            <w:tcW w:w="7474" w:type="dxa"/>
          </w:tcPr>
          <w:p w:rsidR="0059699C" w:rsidRPr="00053AC6" w:rsidRDefault="0059699C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7" w:type="dxa"/>
          </w:tcPr>
          <w:p w:rsidR="0059699C" w:rsidRPr="00053AC6" w:rsidRDefault="0059699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5E3DF7" w:rsidRPr="00053AC6">
        <w:trPr>
          <w:trHeight w:val="62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Профессионально-ориентированное содержание (содержание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прикладного модуля)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  <w:tc>
          <w:tcPr>
            <w:tcW w:w="2667" w:type="dxa"/>
          </w:tcPr>
          <w:p w:rsidR="005E3DF7" w:rsidRPr="00053AC6" w:rsidRDefault="005E3DF7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667" w:type="dxa"/>
          </w:tcPr>
          <w:p w:rsidR="005E3DF7" w:rsidRPr="00053AC6" w:rsidRDefault="00902F1C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91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3DF7" w:rsidRPr="00053AC6">
        <w:trPr>
          <w:trHeight w:val="488"/>
        </w:trPr>
        <w:tc>
          <w:tcPr>
            <w:tcW w:w="7474" w:type="dxa"/>
          </w:tcPr>
          <w:p w:rsidR="005E3DF7" w:rsidRPr="00053AC6" w:rsidRDefault="009F1C6B" w:rsidP="00053AC6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2667" w:type="dxa"/>
          </w:tcPr>
          <w:p w:rsidR="005E3DF7" w:rsidRPr="00053AC6" w:rsidRDefault="00E61CC9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3DF7" w:rsidRPr="00053AC6">
        <w:trPr>
          <w:trHeight w:val="333"/>
        </w:trPr>
        <w:tc>
          <w:tcPr>
            <w:tcW w:w="7474" w:type="dxa"/>
          </w:tcPr>
          <w:p w:rsidR="005E3DF7" w:rsidRPr="00053AC6" w:rsidRDefault="009F1C6B" w:rsidP="0059699C">
            <w:pPr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2667" w:type="dxa"/>
          </w:tcPr>
          <w:p w:rsidR="005E3DF7" w:rsidRPr="00053AC6" w:rsidRDefault="009F1C6B" w:rsidP="00053A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E3DF7" w:rsidRPr="00053AC6" w:rsidRDefault="005E3DF7" w:rsidP="00053AC6">
      <w:pPr>
        <w:rPr>
          <w:rFonts w:ascii="Times New Roman" w:hAnsi="Times New Roman" w:cs="Times New Roman"/>
          <w:sz w:val="28"/>
          <w:szCs w:val="28"/>
        </w:rPr>
        <w:sectPr w:rsidR="005E3DF7" w:rsidRPr="00053AC6">
          <w:footerReference w:type="default" r:id="rId14"/>
          <w:pgSz w:w="11910" w:h="16840"/>
          <w:pgMar w:top="1060" w:right="360" w:bottom="1100" w:left="1160" w:header="0" w:footer="916" w:gutter="0"/>
          <w:cols w:space="720"/>
        </w:sectPr>
      </w:pPr>
    </w:p>
    <w:p w:rsidR="005E3DF7" w:rsidRPr="008C761A" w:rsidRDefault="008C761A" w:rsidP="008C761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</w:t>
      </w:r>
      <w:r w:rsidR="009F1C6B" w:rsidRPr="008C761A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дисциплины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7"/>
        <w:gridCol w:w="1945"/>
        <w:gridCol w:w="6"/>
        <w:gridCol w:w="8"/>
        <w:gridCol w:w="10647"/>
        <w:gridCol w:w="6"/>
        <w:gridCol w:w="25"/>
        <w:gridCol w:w="960"/>
        <w:gridCol w:w="11"/>
        <w:gridCol w:w="22"/>
        <w:gridCol w:w="1810"/>
        <w:gridCol w:w="17"/>
        <w:gridCol w:w="40"/>
      </w:tblGrid>
      <w:tr w:rsidR="005E3DF7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разделов и тем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занятия, прикладной модуль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</w:tr>
      <w:tr w:rsidR="005E3DF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7347" w:rsidRPr="00053AC6" w:rsidTr="008C761A">
        <w:trPr>
          <w:gridAfter w:val="2"/>
          <w:wAfter w:w="57" w:type="dxa"/>
          <w:trHeight w:val="313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E414A5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2639" w:type="dxa"/>
            <w:gridSpan w:val="6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991" w:type="dxa"/>
            <w:gridSpan w:val="3"/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70381" w:rsidRPr="00053AC6" w:rsidRDefault="00D7038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bottom w:val="nil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321"/>
        </w:trPr>
        <w:tc>
          <w:tcPr>
            <w:tcW w:w="1978" w:type="dxa"/>
            <w:gridSpan w:val="3"/>
            <w:vMerge w:val="restart"/>
            <w:tcBorders>
              <w:top w:val="nil"/>
            </w:tcBorders>
          </w:tcPr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и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</w:t>
            </w:r>
          </w:p>
          <w:p w:rsidR="00DC63BC" w:rsidRPr="00053AC6" w:rsidRDefault="00DC63BC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28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модель строения атома. Электронная конфигурация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атома. Классификация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элементов (s-, p-, d-элементы). Валентные электроны. Валентность.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природа химической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связи.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Ковалентная связь, ее разнов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идности и механизмы образования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(обменный и донорно-акцепторный). Ионная связь. Металлическая связь. Водородная связь.</w:t>
            </w:r>
          </w:p>
          <w:p w:rsidR="00DC63BC" w:rsidRPr="00053AC6" w:rsidRDefault="00636FBA" w:rsidP="00636FBA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Межмолекулярные взаимодействия. </w:t>
            </w:r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Изотопы, основное и возбужденное состояние атома, гибридизация </w:t>
            </w:r>
            <w:proofErr w:type="gram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proofErr w:type="gram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орбиталей</w:t>
            </w:r>
            <w:proofErr w:type="spellEnd"/>
            <w:r w:rsidR="00DC63BC"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практических заданий на составление электронно-графических формул элементов 1–4 периодов.</w:t>
            </w:r>
          </w:p>
          <w:p w:rsidR="00DC63BC" w:rsidRPr="00053AC6" w:rsidRDefault="00DC63BC" w:rsidP="00DC3B48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заданий на использование химической символики и назв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аний соединений по номенклатуре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международного союза теоретической и прикладной химии и триви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альных названий для составления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химических формул двухатомных соединений (оксидов, сульф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идов, гидридов и т.п.) и других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неорганических соединений отдельных классов.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3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31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00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626"/>
        </w:trPr>
        <w:tc>
          <w:tcPr>
            <w:tcW w:w="1978" w:type="dxa"/>
            <w:gridSpan w:val="3"/>
            <w:vMerge/>
            <w:tcBorders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bottom w:val="nil"/>
              <w:right w:val="single" w:sz="8" w:space="0" w:color="000000"/>
            </w:tcBorders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636FBA">
        <w:trPr>
          <w:gridAfter w:val="2"/>
          <w:wAfter w:w="57" w:type="dxa"/>
          <w:trHeight w:val="80"/>
        </w:trPr>
        <w:tc>
          <w:tcPr>
            <w:tcW w:w="1978" w:type="dxa"/>
            <w:gridSpan w:val="3"/>
            <w:tcBorders>
              <w:top w:val="nil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9E75B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 w:val="restart"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1.2.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63BC" w:rsidRPr="00053AC6" w:rsidTr="008C761A">
        <w:trPr>
          <w:gridAfter w:val="2"/>
          <w:wAfter w:w="57" w:type="dxa"/>
          <w:trHeight w:val="279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vMerge w:val="restart"/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DC63BC" w:rsidRPr="00053AC6" w:rsidTr="0059699C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8C761A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vMerge w:val="restart"/>
            <w:tcBorders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3BC" w:rsidRPr="00053AC6" w:rsidTr="00DC3B48">
        <w:trPr>
          <w:gridAfter w:val="2"/>
          <w:wAfter w:w="57" w:type="dxa"/>
          <w:trHeight w:val="322"/>
        </w:trPr>
        <w:tc>
          <w:tcPr>
            <w:tcW w:w="1978" w:type="dxa"/>
            <w:gridSpan w:val="3"/>
            <w:vMerge/>
          </w:tcPr>
          <w:p w:rsidR="00DC63BC" w:rsidRPr="00053AC6" w:rsidRDefault="00DC63B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:rsidR="00DC63BC" w:rsidRPr="00053AC6" w:rsidRDefault="00DC63B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03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Периодическая система химических элементов Д.И. Менделеева. Физический смысл Периодического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закона Д.И. Менделеева. Закономерности изменения свойств химических элементов, образуемых 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простых и сложных веществ в соответствии с положением химического элемента в Периодической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системе. Мировоззренческое и научное значение Периодического закона Д.И. Менделеева. Прогнозы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Д.И. Менделеева. Открытие новых химических элементов.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2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After w:val="2"/>
          <w:wAfter w:w="57" w:type="dxa"/>
          <w:trHeight w:val="317"/>
        </w:trPr>
        <w:tc>
          <w:tcPr>
            <w:tcW w:w="1978" w:type="dxa"/>
            <w:gridSpan w:val="3"/>
            <w:vMerge/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right w:val="single" w:sz="8" w:space="0" w:color="000000"/>
            </w:tcBorders>
          </w:tcPr>
          <w:p w:rsidR="00DC3B48" w:rsidRPr="00053AC6" w:rsidRDefault="00DC3B48" w:rsidP="00DC63BC">
            <w:pPr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C506CE">
        <w:trPr>
          <w:gridBefore w:val="1"/>
          <w:gridAfter w:val="1"/>
          <w:wBefore w:w="6" w:type="dxa"/>
          <w:wAfter w:w="40" w:type="dxa"/>
          <w:trHeight w:val="1244"/>
        </w:trPr>
        <w:tc>
          <w:tcPr>
            <w:tcW w:w="1978" w:type="dxa"/>
            <w:gridSpan w:val="3"/>
            <w:vMerge w:val="restart"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теоретических заданий на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 элементов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«Металлические / неметаллические свойства,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rPr>
          <w:gridBefore w:val="1"/>
          <w:gridAfter w:val="1"/>
          <w:wBefore w:w="6" w:type="dxa"/>
          <w:wAfter w:w="40" w:type="dxa"/>
          <w:trHeight w:val="369"/>
        </w:trPr>
        <w:tc>
          <w:tcPr>
            <w:tcW w:w="1978" w:type="dxa"/>
            <w:gridSpan w:val="3"/>
            <w:vMerge/>
            <w:tcBorders>
              <w:righ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36FBA" w:rsidRPr="00053AC6" w:rsidRDefault="00636FBA" w:rsidP="00DC3B48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6FBA" w:rsidRPr="00053AC6" w:rsidRDefault="00636FBA" w:rsidP="006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8"/>
        </w:trPr>
        <w:tc>
          <w:tcPr>
            <w:tcW w:w="12639" w:type="dxa"/>
            <w:gridSpan w:val="6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AF64A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gridSpan w:val="3"/>
            <w:tcBorders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2.1. Типы химических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6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bottom w:val="single" w:sz="8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263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типы химических реакций с участием неорганических веществ. 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</w:t>
            </w:r>
          </w:p>
          <w:p w:rsidR="005E3DF7" w:rsidRPr="00053AC6" w:rsidRDefault="009F1C6B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Реакции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неорганических веществ (на примере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="00DC6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цинка и алюминия).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ind w:righ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E75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4078"/>
        </w:trPr>
        <w:tc>
          <w:tcPr>
            <w:tcW w:w="1978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соединения, разложения, замещения, обмена. Уравнения реакций горения, ионного обмена, окисления-восстановления.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Расчет количественных характеристик исходных веществ и продуктов реакции. Расчет количественных характеристик продукта реакции соединения, если одно из веществ дано в избытке и/или содержит примеси. Расчет массовой или объемной доли выхода продукта реакции соединения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теоретически возможного. Расчет объемных отношений газов. Расчет массы (объем, количество вещества) продукта реакции, если одно из веществ дано в виде раствора с определенн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ой массовой долей растворенного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</w:p>
          <w:p w:rsidR="002E4BE1" w:rsidRPr="00053AC6" w:rsidRDefault="002E4BE1" w:rsidP="00DC3B48">
            <w:pPr>
              <w:ind w:left="175" w:right="1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Уравнения окисления-восстановления. Степень окисления. Окислитель 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и восстановитель. </w:t>
            </w:r>
            <w:proofErr w:type="spellStart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Окислительно</w:t>
            </w:r>
            <w:proofErr w:type="spellEnd"/>
            <w:r w:rsidR="00DC3B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восстановительные реакции в природе, производственных процессах и жизнедеятельности организмов. Окислительно-восстановительный потенциал среды. Составление и уравнивание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методом электронного баланса. Типич</w:t>
            </w:r>
            <w:r w:rsidR="00DC3B48">
              <w:rPr>
                <w:rFonts w:ascii="Times New Roman" w:hAnsi="Times New Roman" w:cs="Times New Roman"/>
                <w:sz w:val="28"/>
                <w:szCs w:val="28"/>
              </w:rPr>
              <w:t xml:space="preserve">ные неорганические окислители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восстановители. Электролиз растворов и расплавов солей.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BE1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2E4BE1" w:rsidRPr="00053AC6" w:rsidRDefault="002E4BE1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rPr>
          <w:gridBefore w:val="1"/>
          <w:gridAfter w:val="1"/>
          <w:wBefore w:w="6" w:type="dxa"/>
          <w:wAfter w:w="40" w:type="dxa"/>
          <w:trHeight w:val="313"/>
        </w:trPr>
        <w:tc>
          <w:tcPr>
            <w:tcW w:w="19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2.2. Электролитическа</w:t>
            </w:r>
            <w:r w:rsidR="007A198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7A198D" w:rsidRPr="00053AC6">
              <w:rPr>
                <w:rFonts w:ascii="Times New Roman" w:hAnsi="Times New Roman" w:cs="Times New Roman"/>
                <w:sz w:val="28"/>
                <w:szCs w:val="28"/>
              </w:rPr>
              <w:t>диссоциация и ионный обмен</w:t>
            </w:r>
          </w:p>
        </w:tc>
        <w:tc>
          <w:tcPr>
            <w:tcW w:w="1066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E3DF7" w:rsidRPr="00053AC6" w:rsidRDefault="009F1C6B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3DF7" w:rsidRPr="00053AC6" w:rsidRDefault="002E4BE1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gridSpan w:val="3"/>
            <w:vMerge w:val="restart"/>
            <w:tcBorders>
              <w:left w:val="single" w:sz="8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3B48" w:rsidRPr="00053AC6" w:rsidRDefault="00DC3B48" w:rsidP="00DC3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B48" w:rsidRPr="00053AC6" w:rsidTr="0059699C">
        <w:trPr>
          <w:gridBefore w:val="1"/>
          <w:gridAfter w:val="1"/>
          <w:wBefore w:w="6" w:type="dxa"/>
          <w:wAfter w:w="40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3B48" w:rsidRPr="00053AC6" w:rsidRDefault="00DC3B4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gridSpan w:val="3"/>
            <w:vMerge/>
            <w:tcBorders>
              <w:top w:val="nil"/>
              <w:left w:val="single" w:sz="8" w:space="0" w:color="000000"/>
            </w:tcBorders>
          </w:tcPr>
          <w:p w:rsidR="00DC3B48" w:rsidRPr="00053AC6" w:rsidRDefault="00DC3B4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Теория электролитической диссоциации. Реакц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нного обмена. Составление реакций ионного обмена путем составления их полных и сокращенных ионных уравнений.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Гидролиз солей. Значение гидролиза в биологических обменных процессах. Применение гидролиза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«Реакции гидролиза».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среды растворов солей, образованных сильными и слабыми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протолитами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, и их реакций с растворами щелочи и карбоната натрия. Составление реакций гидролиза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солей.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7D1E2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9E761F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работа 1</w:t>
            </w:r>
          </w:p>
        </w:tc>
        <w:tc>
          <w:tcPr>
            <w:tcW w:w="10661" w:type="dxa"/>
            <w:gridSpan w:val="3"/>
          </w:tcPr>
          <w:p w:rsidR="005E3DF7" w:rsidRPr="009E761F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61F">
              <w:rPr>
                <w:rFonts w:ascii="Times New Roman" w:hAnsi="Times New Roman" w:cs="Times New Roman"/>
                <w:sz w:val="28"/>
                <w:szCs w:val="28"/>
              </w:rPr>
              <w:t>Строение вещества и химические реакции.</w:t>
            </w:r>
          </w:p>
        </w:tc>
        <w:tc>
          <w:tcPr>
            <w:tcW w:w="991" w:type="dxa"/>
            <w:gridSpan w:val="3"/>
          </w:tcPr>
          <w:p w:rsidR="005E3DF7" w:rsidRPr="00053AC6" w:rsidRDefault="00D9094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неорганических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3.1. Классификация, номенклатура и строение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C506CE" w:rsidRPr="00053AC6" w:rsidRDefault="00C506CE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неорганической химии. Взаимосвязь неорганических веществ. Классификация неорганических веществ. Простые и сложные вещества. Основные классы сложных веществ (оксиды, гидроксиды, кислоты, соли).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Межмолекулярные взаимодействия. Кристаллогидраты. Агрегатные состояния вещества. Кристаллические и аморфные вещества. Типы кристаллических решеток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атомная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молекулярная, ионная, металлическая). Зависимость физических свойств вещества от типа кристаллической решетки. Причины многообразия веществ.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строении твердых, жидких и газообразных веществ. Жидкие кристаллы.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D3210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 w:val="restart"/>
          </w:tcPr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расчет массовой доли (массы) химического элемента (соединения) в молекуле (смеси). Решение практических заданий по классификации, номенклатуре и химическим формулам неорганических веществ различных классов (называть и составлять формулы химических веществ, определять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принадлежность к классу).</w:t>
            </w:r>
          </w:p>
          <w:p w:rsidR="00C506CE" w:rsidRPr="00053AC6" w:rsidRDefault="00C506CE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Источники химической информации (научная и учебно-научна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я литература, средства массовой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информации, сеть Интернет и другие). Поиск информации по названиям, идентификаторам, структурным формулам.</w:t>
            </w:r>
          </w:p>
        </w:tc>
        <w:tc>
          <w:tcPr>
            <w:tcW w:w="991" w:type="dxa"/>
            <w:gridSpan w:val="3"/>
          </w:tcPr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6CE" w:rsidRPr="00053AC6" w:rsidRDefault="00C506CE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6CE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vMerge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6CE" w:rsidRPr="00053AC6" w:rsidRDefault="00C506CE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3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3.2.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Физико-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химические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8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защиты металлов от коррозии.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Неметаллы. Общие физические и химические свойства неметаллов. Типичные свойства металлов IY– YII групп. Классификация и номенклатура соединений неметаллов.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уговороты биогенных элементов в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остых веществ, водородн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соединений, высших оксидов 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гидроксидов.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8C761A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свойства.</w:t>
            </w:r>
          </w:p>
          <w:p w:rsidR="00636FBA" w:rsidRPr="00053AC6" w:rsidRDefault="00636FBA" w:rsidP="0009689C">
            <w:pPr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теоретических заданий на свойства и получение неорганических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веществ.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«Свойства металлов и неметаллов».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Исследование физических и химических свойств металлов и неметаллов. Решение экспериментальных задач по свойствам химическим свойствам металлов и неметаллов, по распознаванию и получению соединений металлов и неметаллов.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D3FE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636FB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0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3.3. Производство неорганических веществ. Значение и применение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быту и на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производстве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Общие представления о промышленных способах получения химических веществ (на примере производства аммиака, серной кислоты).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Черная и цветная металлургия. Практическое применение электролиза для получения щелочноземельных металлов и алюминия. Стекло и силикатная промышленность.</w:t>
            </w:r>
          </w:p>
          <w:p w:rsidR="00636FBA" w:rsidRPr="00053AC6" w:rsidRDefault="00636FBA" w:rsidP="0009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Проблема отходов и побочных продуктов.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0968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C5CE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о роли неорганической химии в развитии медицины, создании новых материалов (в строительстве и др. отраслях промышленности), новых источников энергии (альтернативные источники энергии) в решении проблем экологической, энергетической и пищевой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безопасности.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3"/>
        </w:trPr>
        <w:tc>
          <w:tcPr>
            <w:tcW w:w="19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2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неорганических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Строение и свойства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4.1. Классификация, строение и номенклатура органических веществ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7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Предмет органической химии. Взаимосвязь неорганических и органических веществ.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Молекулярные и структурные (развернутые, сокращенные) химические формулы. Зависимость свойств веществ от химического строения молекул.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Изомерия и изомеры (структурная, геометрическая (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цис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-транс-изомерия).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Кратность химической связи.</w:t>
            </w:r>
          </w:p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 функциональной группе. Принципы классификации органических соединений. Международная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номенклатура и принципы номенклатуры органических соединений.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561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молекулы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сходя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из элементного состава (в %).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8A458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63"/>
        </w:trPr>
        <w:tc>
          <w:tcPr>
            <w:tcW w:w="1978" w:type="dxa"/>
            <w:gridSpan w:val="3"/>
            <w:vMerge/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636FBA" w:rsidRPr="00053AC6" w:rsidRDefault="00636FBA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91" w:type="dxa"/>
            <w:gridSpan w:val="3"/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2"/>
        </w:trPr>
        <w:tc>
          <w:tcPr>
            <w:tcW w:w="1978" w:type="dxa"/>
            <w:gridSpan w:val="3"/>
            <w:vMerge w:val="restart"/>
          </w:tcPr>
          <w:p w:rsidR="005E3DF7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4.2.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Свойства органических соединений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976"/>
        </w:trPr>
        <w:tc>
          <w:tcPr>
            <w:tcW w:w="1978" w:type="dxa"/>
            <w:gridSpan w:val="3"/>
            <w:vMerge w:val="restart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Физико-химические свойства органических соединений отдельных классов (особенности классификации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– предельные углеводороды. Горение метана как один из основных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алканов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непредельные и ароматические углеводороды. Полимеризация этилена как основное направление его использования. Горение ацетилена как источник высокотемператур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ного пламени для сварки и резки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металлов;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кислородсодержащие соединения (спирты и простые эфиры, фенолы, альдегиды и кетоны, карбоновые кислоты и их производные). Практическое применение этиленгликоля, глицерина, фенола. Применение формальдегида, ацетальдегида, уксусной кислоты. Мыла как соли высших карбоновы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х кислот. Моющие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свойства мыла;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– азотсодержащие соединения (амины и аминокислоты, белки).</w:t>
            </w:r>
          </w:p>
          <w:p w:rsidR="00DD35F3" w:rsidRPr="00053AC6" w:rsidRDefault="00DD35F3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и особенности органических реакций. Реакционные ц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ентры. Радикалы. Первоначальные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понятия о типах и механизмах органических реакций.</w:t>
            </w:r>
          </w:p>
        </w:tc>
        <w:tc>
          <w:tcPr>
            <w:tcW w:w="991" w:type="dxa"/>
            <w:gridSpan w:val="3"/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5F3" w:rsidRPr="00053AC6" w:rsidRDefault="00DD35F3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DD35F3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</w:t>
            </w:r>
            <w:r w:rsidR="00096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номенклатуре. Решение расчетных задач по уравнениям реакций с участием органических веществ.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«Получение этилена и изучение его свойств».</w:t>
            </w:r>
          </w:p>
          <w:p w:rsidR="005E3DF7" w:rsidRPr="00053AC6" w:rsidRDefault="009F1C6B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Получение этилена из этанола в лаборатории и изучение его физических и химических свойств. Составление реакций присоединения и окисления на примере этилена. Решение расчетных задач с использованием плотности газов по водороду и воздуху.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4.3. Органичес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вещества в жизнедеятельност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 человека.</w:t>
            </w:r>
          </w:p>
          <w:p w:rsidR="0059699C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и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применение органических веще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09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152"/>
        </w:trPr>
        <w:tc>
          <w:tcPr>
            <w:tcW w:w="1978" w:type="dxa"/>
            <w:gridSpan w:val="3"/>
            <w:vMerge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8" w:space="0" w:color="000000"/>
            </w:tcBorders>
          </w:tcPr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решении проблем пищевой безопасности.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Нуклеиновые кислоты: состав и строение. Строение нуклеотидов. Состав нуклеиновых кислот (ДНК, РНК). Роль нуклеиновых кислот в жизнедеятельности организмов.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Производство органических веществ: производство метанола, переработка нефти. Полиэтилен как крупнотоннажный продукт химического производства. Применение этилена. Производство и применение каучука и резины.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Синтетические и искусственные волокна, их строение, свойства. Практическое использование волокон. Синтетические пленки: изоляция для проводов, мембраны для опреснения воды, защитные пленки для 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59699C" w:rsidRPr="00053AC6" w:rsidRDefault="0059699C" w:rsidP="000968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Роль органической химии в решении проблем энергетической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опасности, в развитии медицины,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создании новых материалов, новых источников энергии (альтернативные источники энергии).</w:t>
            </w:r>
          </w:p>
        </w:tc>
        <w:tc>
          <w:tcPr>
            <w:tcW w:w="991" w:type="dxa"/>
            <w:gridSpan w:val="3"/>
            <w:tcBorders>
              <w:bottom w:val="single" w:sz="8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93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по составлению химических реакций, отражающих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химическую активность органических соединений в различных средах (природных, биологических, техногенных).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978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работа 3</w:t>
            </w: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Структура и свойства органических веществ.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Кинетические и термодинамические закономерности протекания химических реакций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6"/>
        </w:trPr>
        <w:tc>
          <w:tcPr>
            <w:tcW w:w="1978" w:type="dxa"/>
            <w:gridSpan w:val="3"/>
            <w:vMerge w:val="restart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5.1. Кинетические закономерности протекания химических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586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Химические реакции. Классификация химических реакций: по фазовому составу (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гомогенные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и гетерогенные), по использованию катализатора (каталитические и некаталитические).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(правило Вант-Гоффа), площади реакционной поверхности, наличия катализатора. Роль катализаторов в природе и промышленном производстве.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Энергия активации. Активированный комплекс. Катализаторы и катализ. Роль катализаторов в природе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промышленном производстве.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21"/>
        </w:trPr>
        <w:tc>
          <w:tcPr>
            <w:tcW w:w="1978" w:type="dxa"/>
            <w:gridSpan w:val="3"/>
            <w:vMerge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Изучение зависимости скорости химической реакции от концентрации реагирующих веществ и температуры.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на выбор: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концентрации реагирующих веществ». Исследование зависимости скорости реакции от концентрации. Определение константы скорости реакции графическим методом.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зависимости скорости реакции от температуры». Исследование зависимости скорости реакции от температуры. Расчет энергии активации реакции.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заданий на анализ факторов, влияющих на изменение скорости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химической реакции.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4C4629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5.2. Термодинамическ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ие закономерности протекания химических реакций.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85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химических реакций: по тепловому эффекту (экзотермические, эндотермические), по обратимости (обратимые и необратимые). Тепловые эффекты химических реакций. 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Понятие об энтальпии и энтропии. Энергия Гиббса. Закон Гесса и следствия из него. Роль смещения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равновесия в технологических процессах.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B874C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87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 Влияние различных факторов на изменение равновесия химических реакций. Закон действующих масс и константа химического равновесия. Расчеты равновесных концентраций реагирующих веществ и продуктов реакций. Расчеты теплового эффекта реакции.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Решение практико-ориентированных заданий на применение 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Ле-Шателье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направления смещения равновесия химической реакции и анализ факторов, влияющих на смещение химического равновесия.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8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«Изучение влияния различных факторов на смещение химического равновесия». Исследование влияния изменения концентрации веществ, реакции среды и температуры на смещение химического равновесия. Сравнение полученных результатов с теоретически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прогнозируемыми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принципа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2"/>
          <w:gridAfter w:val="2"/>
          <w:wBefore w:w="33" w:type="dxa"/>
          <w:wAfter w:w="57" w:type="dxa"/>
          <w:trHeight w:val="318"/>
        </w:trPr>
        <w:tc>
          <w:tcPr>
            <w:tcW w:w="12606" w:type="dxa"/>
            <w:gridSpan w:val="4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15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6.1. Дисперсные системы и факторы их устойчивости</w:t>
            </w:r>
          </w:p>
        </w:tc>
        <w:tc>
          <w:tcPr>
            <w:tcW w:w="10661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35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Дисперсные системы. Коллоидные системы. Истинные растворы.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 в оценке экологической безопасности.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9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задач на приготовление растворов.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на дисперсные системы, используемые в бытовой и производственной деятельности человека, с позиций экологической безопасности последствий и грамотных решений проблем, связанных с химией.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63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6.2. Исследование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свойств дисперсных систем для их идентификации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</w:tcPr>
          <w:p w:rsidR="005E3DF7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2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5E3DF7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дисперсных систем по составу. Строение и факторы устойчивости дисперсных систем. Распознавание истинных растворов, коллоидных растворов и грубодисперсных систем.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мицеллы.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Рассеивание света при прохождении светового пучка через оптически неоднородную среду (эффекта</w:t>
            </w:r>
            <w:proofErr w:type="gramEnd"/>
          </w:p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Тиндаля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A6" w:rsidRPr="00053AC6" w:rsidRDefault="007915A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5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915A6" w:rsidRPr="00053AC6" w:rsidRDefault="006877E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915A6" w:rsidRPr="00053AC6" w:rsidRDefault="007915A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247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«Исследование дисперсных систем».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Приготовление и изучение свойств дисперсных систем разных видов: суспензии, эмульсии, коллоидного раствора. Сравнение свойств истинных и коллоидных растворов, выявление основных различий между ними.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625"/>
        </w:trPr>
        <w:tc>
          <w:tcPr>
            <w:tcW w:w="12639" w:type="dxa"/>
            <w:gridSpan w:val="6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реакции обнаружения неорганических и органических веществ</w:t>
            </w:r>
          </w:p>
        </w:tc>
        <w:tc>
          <w:tcPr>
            <w:tcW w:w="991" w:type="dxa"/>
            <w:gridSpan w:val="3"/>
          </w:tcPr>
          <w:p w:rsidR="0059699C" w:rsidRPr="00053AC6" w:rsidRDefault="0059699C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02"/>
        </w:trPr>
        <w:tc>
          <w:tcPr>
            <w:tcW w:w="1978" w:type="dxa"/>
            <w:gridSpan w:val="3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7.1. Обнаружение неорганических катионов и анионов</w:t>
            </w:r>
          </w:p>
        </w:tc>
        <w:tc>
          <w:tcPr>
            <w:tcW w:w="1066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11AD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31"/>
        </w:trPr>
        <w:tc>
          <w:tcPr>
            <w:tcW w:w="1978" w:type="dxa"/>
            <w:gridSpan w:val="3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444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химические реакции, характерные для обнаружения неорганических веществ (катионов и анионов). 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78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160"/>
        </w:trPr>
        <w:tc>
          <w:tcPr>
            <w:tcW w:w="1978" w:type="dxa"/>
            <w:gridSpan w:val="3"/>
            <w:vMerge/>
            <w:tcBorders>
              <w:top w:val="nil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уравнений реакций обнаружения катионов I–VI групп и анионов, в т.ч. в молекулярной и ионной формах. Реакции обнаружения неорганических веществ в реальных объектах окружающей среды.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20"/>
        </w:trPr>
        <w:tc>
          <w:tcPr>
            <w:tcW w:w="1978" w:type="dxa"/>
            <w:gridSpan w:val="3"/>
            <w:vMerge w:val="restart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Тема 7.2. Обнаружение органических веществ отдельных классов с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использованием качественных реакций</w:t>
            </w: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91" w:type="dxa"/>
            <w:gridSpan w:val="3"/>
          </w:tcPr>
          <w:p w:rsidR="005E3DF7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49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213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Качественные химические реакции, характерные для обнаружения отдельных классов органических соединений: фенолов, альдегидов, крахмала, уксусной кислоты, аминокислот и др.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376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8C761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After w:val="2"/>
          <w:wAfter w:w="57" w:type="dxa"/>
          <w:trHeight w:val="800"/>
        </w:trPr>
        <w:tc>
          <w:tcPr>
            <w:tcW w:w="1978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1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Денатурация белков при нагревании, цветные реакции белков.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Составление качественных реакций обнаружения органических соединений отдельных классов.</w:t>
            </w:r>
          </w:p>
        </w:tc>
        <w:tc>
          <w:tcPr>
            <w:tcW w:w="991" w:type="dxa"/>
            <w:gridSpan w:val="3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2670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Профессионально-ориентированное содержание (содержание прикладного модуля)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E3DF7" w:rsidRPr="00053AC6" w:rsidRDefault="00E414A5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699C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5"/>
        </w:trPr>
        <w:tc>
          <w:tcPr>
            <w:tcW w:w="12670" w:type="dxa"/>
            <w:gridSpan w:val="8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Раздел 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993" w:type="dxa"/>
            <w:gridSpan w:val="3"/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  <w:p w:rsidR="0059699C" w:rsidRPr="00053AC6" w:rsidRDefault="0059699C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hyperlink w:anchor="_bookmark5" w:history="1">
              <w:r w:rsidRPr="0059699C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</w:rPr>
                <w:t>4</w:t>
              </w:r>
            </w:hyperlink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1"/>
        </w:trPr>
        <w:tc>
          <w:tcPr>
            <w:tcW w:w="1984" w:type="dxa"/>
            <w:gridSpan w:val="4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8.1.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Химия в быту и производственной деятельности человека</w:t>
            </w:r>
          </w:p>
        </w:tc>
        <w:tc>
          <w:tcPr>
            <w:tcW w:w="10686" w:type="dxa"/>
            <w:gridSpan w:val="4"/>
            <w:tcBorders>
              <w:bottom w:val="single" w:sz="4" w:space="0" w:color="auto"/>
            </w:tcBorders>
          </w:tcPr>
          <w:p w:rsidR="007C5758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5E3DF7" w:rsidRPr="00053AC6" w:rsidRDefault="006F40B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72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7"/>
        </w:trPr>
        <w:tc>
          <w:tcPr>
            <w:tcW w:w="1984" w:type="dxa"/>
            <w:gridSpan w:val="4"/>
            <w:vMerge/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Экологическая безопасность последствий бытовой и производственной деятельности человека, связанная с переработкой веществ; поиск и анализ химической информации из различных источников (научная и учебно-научная литература, средства массовой информации, сеть Интернет и другие).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C5758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2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93" w:type="dxa"/>
            <w:gridSpan w:val="3"/>
          </w:tcPr>
          <w:p w:rsidR="005E3DF7" w:rsidRPr="00053AC6" w:rsidRDefault="007C5758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9699C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653"/>
        </w:trPr>
        <w:tc>
          <w:tcPr>
            <w:tcW w:w="1984" w:type="dxa"/>
            <w:gridSpan w:val="4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6" w:type="dxa"/>
            <w:gridSpan w:val="4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Кейсы (с учетом будущей профессиональной деятельности) на анализ информации о производственной деятельности человека, связанной с переработкой и получением веществ, а также с экологической безопасностью.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993" w:type="dxa"/>
            <w:gridSpan w:val="3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C506C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0"/>
        </w:trPr>
        <w:tc>
          <w:tcPr>
            <w:tcW w:w="12670" w:type="dxa"/>
            <w:gridSpan w:val="8"/>
          </w:tcPr>
          <w:p w:rsidR="005E3DF7" w:rsidRPr="00053AC6" w:rsidRDefault="009F1C6B" w:rsidP="004C46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Раздел 9.1. Исследование и химический анализ объектов биосферы </w:t>
            </w:r>
          </w:p>
        </w:tc>
        <w:tc>
          <w:tcPr>
            <w:tcW w:w="993" w:type="dxa"/>
            <w:gridSpan w:val="3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7"/>
        </w:trPr>
        <w:tc>
          <w:tcPr>
            <w:tcW w:w="1992" w:type="dxa"/>
            <w:gridSpan w:val="5"/>
            <w:vMerge w:val="restart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Тема 9.1.</w:t>
            </w:r>
            <w:r w:rsidR="00550D2F" w:rsidRPr="00053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. Химический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проб воды</w:t>
            </w:r>
          </w:p>
        </w:tc>
        <w:tc>
          <w:tcPr>
            <w:tcW w:w="10678" w:type="dxa"/>
            <w:gridSpan w:val="3"/>
            <w:tcBorders>
              <w:bottom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71" w:type="dxa"/>
            <w:gridSpan w:val="2"/>
          </w:tcPr>
          <w:p w:rsidR="005E3DF7" w:rsidRPr="00053AC6" w:rsidRDefault="006F40B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ПК…</w:t>
            </w: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0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  <w:tcBorders>
              <w:top w:val="single" w:sz="4" w:space="0" w:color="000000"/>
            </w:tcBorders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23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Классификация проб воды по виду и назначению, исходя из ее химического состава. Органолептические свойства (запах, прозрачность, цветность, мутность) воды. Кислотность и щелочность воды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Н среды и методы ее определения. Жесткость воды и методы ее определения. Сущность метода титрования.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Виды жесткости воды (временная и постоянная). Жесткость воды как причина выпадения осадков или образования </w:t>
            </w:r>
            <w:proofErr w:type="spell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солеотложений</w:t>
            </w:r>
            <w:proofErr w:type="spellEnd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, имеющих место в быту и на производстве.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Состав солей, вызывающих жесткость воды. Химические процессы, устраняющие жесткость воды. Уравнения химических реакций, иллюстрирующих процессы, происходящие при устранении жесткости. Устранение временной жесткости бытовыми и химическими способами. Способы устранения </w:t>
            </w:r>
            <w:proofErr w:type="gramStart"/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жесткости.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9F1C6B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42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Способы выражения концентрации растворов: массовая доля растворенного вещества, молярная и моляльная концентрации. Титр раствора. Решение практико-ориентированных теоретических заданий на расчет концентраций загрязняющих веществ и их сравнение с предельно допустимыми концентрациями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(ПДК).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4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</w:t>
            </w:r>
          </w:p>
        </w:tc>
        <w:tc>
          <w:tcPr>
            <w:tcW w:w="971" w:type="dxa"/>
            <w:gridSpan w:val="2"/>
          </w:tcPr>
          <w:p w:rsidR="005E3DF7" w:rsidRPr="00053AC6" w:rsidRDefault="00550D2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88"/>
        </w:trPr>
        <w:tc>
          <w:tcPr>
            <w:tcW w:w="1992" w:type="dxa"/>
            <w:gridSpan w:val="5"/>
            <w:vMerge/>
            <w:tcBorders>
              <w:top w:val="nil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8" w:type="dxa"/>
            <w:gridSpan w:val="3"/>
          </w:tcPr>
          <w:p w:rsidR="003B27D4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химического состава проб воды. Лабораторная </w:t>
            </w:r>
            <w:r w:rsidR="003B27D4" w:rsidRPr="00053AC6">
              <w:rPr>
                <w:rFonts w:ascii="Times New Roman" w:hAnsi="Times New Roman" w:cs="Times New Roman"/>
                <w:sz w:val="28"/>
                <w:szCs w:val="28"/>
              </w:rPr>
              <w:t>работа: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«Очистка воды от загрязнений».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Использование методов фильтрования и адсорбции для отделения загрязнений в исследуемой пробе воды. Выбор метода очистки в зависимости от вида загрязнения. Сравнение эффективности различных методов очистки воды в разных условиях (в лаборатории, в домашних и полевых условиях).</w:t>
            </w:r>
          </w:p>
          <w:p w:rsidR="005E3DF7" w:rsidRPr="00053AC6" w:rsidRDefault="003B27D4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1C6B" w:rsidRPr="00053A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«Определение рН воды и ее кислотности».</w:t>
            </w:r>
          </w:p>
          <w:p w:rsidR="005E3DF7" w:rsidRPr="00053AC6" w:rsidRDefault="009F1C6B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Определение рН среды с помощью универсального индикатора. Использование титрования для определения кислотности. Определение общей кислотности воды, расчет свободной кислотности. Определение общей и свободной щелочности. Составление уравнений реакций, протекающих при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определении кислотности/ </w:t>
            </w:r>
            <w:r w:rsidR="00627347"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щелочности проб воды. Установление способов использования исследованных проб воды в жизнедеятельности человека, на основе полученных данных о составе.</w:t>
            </w:r>
          </w:p>
        </w:tc>
        <w:tc>
          <w:tcPr>
            <w:tcW w:w="971" w:type="dxa"/>
            <w:gridSpan w:val="2"/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E3DF7" w:rsidRPr="00053AC6" w:rsidRDefault="005E3DF7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Итоговая</w:t>
            </w:r>
            <w:r w:rsidR="00015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аттестация по дисциплине (</w:t>
            </w:r>
            <w:r w:rsidR="0059699C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зачет)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F" w:rsidRPr="00053AC6" w:rsidRDefault="006D0A5F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FBA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2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FBA" w:rsidRPr="00053AC6" w:rsidRDefault="00636FBA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27347" w:rsidRPr="00053AC6" w:rsidTr="00513B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1889" w:type="dxa"/>
          <w:trHeight w:val="344"/>
        </w:trPr>
        <w:tc>
          <w:tcPr>
            <w:tcW w:w="1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053A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96" w:rsidRPr="00053AC6" w:rsidRDefault="00874C96" w:rsidP="008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AC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</w:tbl>
    <w:p w:rsidR="005E3DF7" w:rsidRPr="00627347" w:rsidRDefault="005E3DF7">
      <w:pPr>
        <w:rPr>
          <w:sz w:val="2"/>
          <w:szCs w:val="2"/>
        </w:rPr>
        <w:sectPr w:rsidR="005E3DF7" w:rsidRPr="00627347">
          <w:footerReference w:type="default" r:id="rId15"/>
          <w:pgSz w:w="16840" w:h="11910" w:orient="landscape"/>
          <w:pgMar w:top="840" w:right="280" w:bottom="1020" w:left="860" w:header="0" w:footer="836" w:gutter="0"/>
          <w:cols w:space="720"/>
        </w:sectPr>
      </w:pPr>
    </w:p>
    <w:p w:rsidR="005E3DF7" w:rsidRPr="008C761A" w:rsidRDefault="00636FBA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8C761A">
        <w:rPr>
          <w:rFonts w:ascii="Times New Roman" w:hAnsi="Times New Roman" w:cs="Times New Roman"/>
          <w:b/>
          <w:sz w:val="28"/>
          <w:szCs w:val="28"/>
        </w:rPr>
        <w:t>УСЛОВИЯ РЕАЛИЗАЦИИ ПРОГРАММЫ ОБЩЕОБРАЗОВАТЕЛЬНОЙ ДИСЦИПЛИНЫ</w:t>
      </w:r>
    </w:p>
    <w:p w:rsidR="005E3DF7" w:rsidRPr="008C761A" w:rsidRDefault="005E3DF7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61A">
        <w:rPr>
          <w:rFonts w:ascii="Times New Roman" w:hAnsi="Times New Roman" w:cs="Times New Roman"/>
          <w:b/>
          <w:sz w:val="28"/>
          <w:szCs w:val="28"/>
        </w:rPr>
        <w:t>Требования к минимальному материально-техническому обеспечению</w:t>
      </w:r>
    </w:p>
    <w:p w:rsidR="005E3DF7" w:rsidRPr="008C761A" w:rsidRDefault="005E3DF7" w:rsidP="008C761A">
      <w:pPr>
        <w:rPr>
          <w:rFonts w:ascii="Times New Roman" w:hAnsi="Times New Roman" w:cs="Times New Roman"/>
          <w:sz w:val="28"/>
          <w:szCs w:val="28"/>
        </w:rPr>
      </w:pP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761F">
        <w:rPr>
          <w:rFonts w:ascii="Times New Roman" w:hAnsi="Times New Roman" w:cs="Times New Roman"/>
          <w:sz w:val="28"/>
          <w:szCs w:val="28"/>
        </w:rPr>
        <w:t xml:space="preserve">Для реализации программы дисциплины 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9E761F">
        <w:rPr>
          <w:rFonts w:ascii="Times New Roman" w:hAnsi="Times New Roman" w:cs="Times New Roman"/>
          <w:sz w:val="28"/>
          <w:szCs w:val="28"/>
        </w:rPr>
        <w:t xml:space="preserve"> предусмотрены специальные помещения: учебный кабинет химии и химическ</w:t>
      </w:r>
      <w:r w:rsidR="008C761A" w:rsidRPr="009E761F">
        <w:rPr>
          <w:rFonts w:ascii="Times New Roman" w:hAnsi="Times New Roman" w:cs="Times New Roman"/>
          <w:sz w:val="28"/>
          <w:szCs w:val="28"/>
        </w:rPr>
        <w:t xml:space="preserve">ая </w:t>
      </w:r>
      <w:r w:rsidRPr="009E761F">
        <w:rPr>
          <w:rFonts w:ascii="Times New Roman" w:hAnsi="Times New Roman" w:cs="Times New Roman"/>
          <w:sz w:val="28"/>
          <w:szCs w:val="28"/>
        </w:rPr>
        <w:t>лаборатори</w:t>
      </w:r>
      <w:r w:rsidR="008C761A" w:rsidRPr="009E761F">
        <w:rPr>
          <w:rFonts w:ascii="Times New Roman" w:hAnsi="Times New Roman" w:cs="Times New Roman"/>
          <w:sz w:val="28"/>
          <w:szCs w:val="28"/>
        </w:rPr>
        <w:t>я</w:t>
      </w:r>
      <w:r w:rsidRPr="009E761F">
        <w:rPr>
          <w:rFonts w:ascii="Times New Roman" w:hAnsi="Times New Roman" w:cs="Times New Roman"/>
          <w:sz w:val="28"/>
          <w:szCs w:val="28"/>
        </w:rPr>
        <w:t>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учебного кабинета (наглядные пособия): наборы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шаростержневых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Технические средства обучения: компьютер с устройствами воспроизведения звука, принтер, мультимедиа-проектор с экраном, мультимедийная доска, указка-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презентер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 xml:space="preserve"> для презентаций.</w:t>
      </w:r>
    </w:p>
    <w:p w:rsidR="005E3DF7" w:rsidRPr="008C761A" w:rsidRDefault="009F1C6B" w:rsidP="008C76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61A">
        <w:rPr>
          <w:rFonts w:ascii="Times New Roman" w:hAnsi="Times New Roman" w:cs="Times New Roman"/>
          <w:sz w:val="28"/>
          <w:szCs w:val="28"/>
        </w:rPr>
        <w:t xml:space="preserve">Оборудование лаборатории и рабочих мест лаборатории: мензурки, пипетки-капельницы, термометры, микроскоп, лупы, предметные и покровные стекла, планшеты для капельных реакций, фильтровальная бумага, </w:t>
      </w:r>
      <w:proofErr w:type="spellStart"/>
      <w:r w:rsidRPr="008C761A">
        <w:rPr>
          <w:rFonts w:ascii="Times New Roman" w:hAnsi="Times New Roman" w:cs="Times New Roman"/>
          <w:sz w:val="28"/>
          <w:szCs w:val="28"/>
        </w:rPr>
        <w:t>промывалки</w:t>
      </w:r>
      <w:proofErr w:type="spellEnd"/>
      <w:r w:rsidRPr="008C761A">
        <w:rPr>
          <w:rFonts w:ascii="Times New Roman" w:hAnsi="Times New Roman" w:cs="Times New Roman"/>
          <w:sz w:val="28"/>
          <w:szCs w:val="28"/>
        </w:rPr>
        <w:t>, стеклянные пробирки, резиновые пробки, фонарики, набор реактивов, стеклянные палочки, штативы для пробирок;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C26E5F" w:rsidRDefault="00C26E5F" w:rsidP="00C26E5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5E3DF7" w:rsidRPr="00C26E5F" w:rsidRDefault="009F1C6B" w:rsidP="00C26E5F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6E5F">
        <w:rPr>
          <w:rFonts w:ascii="Times New Roman" w:hAnsi="Times New Roman" w:cs="Times New Roman"/>
          <w:b/>
          <w:sz w:val="28"/>
          <w:szCs w:val="28"/>
        </w:rPr>
        <w:t>Информационное обеспечение реализации программы</w:t>
      </w:r>
    </w:p>
    <w:p w:rsidR="008C761A" w:rsidRDefault="009F1C6B" w:rsidP="00C26E5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  <w:gridCol w:w="10490"/>
      </w:tblGrid>
      <w:tr w:rsidR="008C761A" w:rsidRPr="008C761A" w:rsidTr="00C26E5F">
        <w:trPr>
          <w:trHeight w:val="425"/>
        </w:trPr>
        <w:tc>
          <w:tcPr>
            <w:tcW w:w="10703" w:type="dxa"/>
            <w:gridSpan w:val="2"/>
            <w:hideMark/>
          </w:tcPr>
          <w:p w:rsidR="008C761A" w:rsidRPr="00C26E5F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761A" w:rsidRPr="008C761A" w:rsidTr="008C761A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761A" w:rsidRDefault="008C761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Информационное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обеспечение</w:t>
                  </w:r>
                  <w:proofErr w:type="spellEnd"/>
                  <w:r w:rsidRPr="008C761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 xml:space="preserve"> обучения</w:t>
                  </w:r>
                </w:p>
                <w:p w:rsidR="00DC446A" w:rsidRPr="00DC446A" w:rsidRDefault="00DC446A" w:rsidP="008C761A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9"/>
                    <w:gridCol w:w="8726"/>
                  </w:tblGrid>
                  <w:tr w:rsidR="008C761A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Основная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учебная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val="en-US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1.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Анфиногенова, И. В. Химия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и практикум для среднего 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профессионального образования / И. В. Анфиногенова, А. В.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В. А. Попков. - 2-е изд.,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испр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 - Москва 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2023. - 291 с. - URL: </w:t>
                        </w:r>
                        <w:hyperlink r:id="rId16" w:tgtFrame="_blank" w:history="1">
                          <w:r w:rsidRPr="00AD43D2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https://urait.ru/bcode/513807</w:t>
                          </w:r>
                        </w:hyperlink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03.04.2023). - Режим доступа: по подписке ШГПУ. - Текст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2.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Химия. 10 класс :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учебник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:б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азовый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уровень / </w:t>
                        </w:r>
                        <w:proofErr w:type="spell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О.С.Габриелян</w:t>
                        </w:r>
                        <w:proofErr w:type="spell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- 7-е изд., стер. - М.</w:t>
                        </w:r>
                        <w:proofErr w:type="gramStart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Дрофа, 20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23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- 192с. : ил. - 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val="en-US"/>
                          </w:rPr>
                          <w:t>ISBN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978-5-358-21274-9.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Глинка, Н. Л.  Общая химия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учебник для среднего профессионального образования / Н. Л. Глинка ; под редакцией В. А. Попкова, А. В. 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Бабкова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 — 20-е изд.,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перераб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и доп. — Москва : Издательство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 2024. — 713 с. — (Профессиональное образование). — ISBN 978-5-534-19093-9. — Текст</w:t>
                        </w:r>
                        <w:proofErr w:type="gram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:</w:t>
                        </w:r>
                        <w:proofErr w:type="gram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Юрайт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[сайт]. — URL: </w:t>
                        </w:r>
                        <w:hyperlink r:id="rId17" w:tgtFrame="_blank" w:history="1">
                          <w:r w:rsidRPr="00D14EC1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https://urait.ru/bcode/555941</w:t>
                          </w:r>
                        </w:hyperlink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(дата обращения: 04.06.2024).</w:t>
                        </w:r>
                      </w:p>
                      <w:p w:rsidR="00D90A57" w:rsidRPr="00D14EC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4</w:t>
                        </w:r>
                        <w:r w:rsidRPr="006E76F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Блинов, Л. Н. Химия: учебник для СПО / Л. Н. Блинов, И. Л.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Перфилова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Т. В. Соколова. —2-е изд., стер. — Санкт-Петербург: Лань, 2021. —260 с. —ISBN 978-5-8114-7904-7.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167183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5. </w:t>
                        </w:r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Черникова, Н. Ю. Химия в доступном изложении: учебное пособие для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спо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Н. Ю. Черникова. —2-е изд., стер. — Санкт-Петербург: Лань, 2022. —316 с. —ISBN 978-5-8114-9500-9. —Текст: электронный / / Лань: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электроннобиблиотечная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система. —URL: https:/ / e.lanbook.com/ </w:t>
                        </w:r>
                        <w:proofErr w:type="spellStart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book</w:t>
                        </w:r>
                        <w:proofErr w:type="spellEnd"/>
                        <w:r w:rsidRPr="00D14EC1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/ 195532</w:t>
                        </w: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6E76F1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center"/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6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Арбузов, А.Е. А.М. Бутлеров - великий русский химик / А.Е. Арбузов. - М.: Правда,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2020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615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 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7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Химия обыденной жизни /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Аренс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, Феликс. - М.: СПб: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Брокгаузъ-Ефронъ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2021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- 240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8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 Гроссе, Э. Химия для </w:t>
                        </w:r>
                        <w:proofErr w:type="gram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любознательных</w:t>
                        </w:r>
                        <w:proofErr w:type="gram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 / Э. Гроссе, Х.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Вайсмантель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- 335 c.</w:t>
                        </w:r>
                      </w:p>
                      <w:p w:rsidR="00D90A57" w:rsidRPr="00AD43D2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9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 xml:space="preserve">. Химия синтетических красителей / ред. К. </w:t>
                        </w:r>
                        <w:proofErr w:type="spellStart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Венкатараман</w:t>
                        </w:r>
                        <w:proofErr w:type="spellEnd"/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М.: Химия, </w:t>
                        </w:r>
                        <w:r w:rsidRPr="00AD43D2">
                          <w:rPr>
                            <w:rFonts w:ascii="Times New Roman" w:eastAsia="Times New Roman" w:hAnsi="Times New Roman"/>
                            <w:bCs/>
                            <w:sz w:val="28"/>
                            <w:szCs w:val="28"/>
                          </w:rPr>
                          <w:t>2022</w:t>
                        </w:r>
                        <w:r w:rsidRPr="00AD43D2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  <w:t>. - 488 c.</w:t>
                        </w:r>
                      </w:p>
                      <w:p w:rsidR="00D90A57" w:rsidRPr="006E76F1" w:rsidRDefault="00D90A57" w:rsidP="00D31CE4">
                        <w:pPr>
                          <w:ind w:firstLine="527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319"/>
                    </w:trPr>
                    <w:tc>
                      <w:tcPr>
                        <w:tcW w:w="9275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C26E5F">
                        <w:pPr>
                          <w:widowControl/>
                          <w:autoSpaceDE/>
                          <w:autoSpaceDN/>
                          <w:ind w:left="629" w:hanging="425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ind w:left="-201" w:firstLine="201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0A57" w:rsidRPr="008C761A" w:rsidTr="00D90A57">
                    <w:trPr>
                      <w:trHeight w:val="279"/>
                    </w:trPr>
                    <w:tc>
                      <w:tcPr>
                        <w:tcW w:w="54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72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D90A57" w:rsidRPr="008C761A" w:rsidRDefault="00D90A57" w:rsidP="008C761A">
                        <w:pPr>
                          <w:widowControl/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rPr>
          <w:trHeight w:val="3882"/>
        </w:trPr>
        <w:tc>
          <w:tcPr>
            <w:tcW w:w="10703" w:type="dxa"/>
            <w:gridSpan w:val="2"/>
            <w:hideMark/>
          </w:tcPr>
          <w:tbl>
            <w:tblPr>
              <w:tblW w:w="181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"/>
              <w:gridCol w:w="34"/>
              <w:gridCol w:w="21"/>
              <w:gridCol w:w="589"/>
              <w:gridCol w:w="72"/>
              <w:gridCol w:w="166"/>
              <w:gridCol w:w="16460"/>
              <w:gridCol w:w="74"/>
              <w:gridCol w:w="56"/>
              <w:gridCol w:w="537"/>
              <w:gridCol w:w="69"/>
              <w:gridCol w:w="49"/>
            </w:tblGrid>
            <w:tr w:rsidR="008C761A" w:rsidRPr="008C761A" w:rsidTr="008C761A">
              <w:trPr>
                <w:trHeight w:val="425"/>
              </w:trPr>
              <w:tc>
                <w:tcPr>
                  <w:tcW w:w="18140" w:type="dxa"/>
                  <w:gridSpan w:val="1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lastRenderedPageBreak/>
                          <w:t>Современные профессиональные базы данных и</w:t>
                        </w:r>
                      </w:p>
                      <w:p w:rsidR="008C761A" w:rsidRPr="008C761A" w:rsidRDefault="008C761A" w:rsidP="008C761A">
                        <w:pPr>
                          <w:widowControl/>
                          <w:autoSpaceDE/>
                          <w:autoSpaceDN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информационные ресурсы сети Интернет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rPr>
                <w:trHeight w:val="211"/>
              </w:trPr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8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2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6460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4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37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C761A" w:rsidRPr="008C761A" w:rsidTr="008C761A">
              <w:tc>
                <w:tcPr>
                  <w:tcW w:w="13" w:type="dxa"/>
                </w:tcPr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127" w:type="dxa"/>
                  <w:gridSpan w:val="11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C761A" w:rsidRPr="008C761A" w:rsidTr="008C761A">
                    <w:trPr>
                      <w:trHeight w:val="279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7"/>
                        </w:tblGrid>
                        <w:tr w:rsidR="008C761A" w:rsidRPr="008C761A" w:rsidTr="008C761A">
                          <w:trPr>
                            <w:trHeight w:val="279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Электронно-библиотечная система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znanium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com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Электронная библиотека 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Юрайт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https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://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biblio</w:t>
                              </w:r>
                              <w:proofErr w:type="spell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-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online</w:t>
                              </w: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Электронно-библиотечная система «Троицкий мост»: www.trmost.ru.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Научная электронная библиотека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http://elibrary.ru</w:t>
                              </w:r>
                            </w:p>
                            <w:p w:rsidR="008C761A" w:rsidRPr="008C761A" w:rsidRDefault="008C761A" w:rsidP="008C761A">
                              <w:pPr>
                                <w:widowControl/>
                                <w:numPr>
                                  <w:ilvl w:val="0"/>
                                  <w:numId w:val="56"/>
                                </w:numPr>
                                <w:autoSpaceDE/>
                                <w:autoSpaceDN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Справочно-правовая система «Консультант Плюс»</w:t>
                              </w:r>
                              <w:proofErr w:type="gramStart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:</w:t>
                              </w:r>
                              <w:proofErr w:type="gramEnd"/>
                              <w:r w:rsidRPr="008C761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http://www.consultant.ru/</w:t>
                              </w:r>
                            </w:p>
                          </w:tc>
                        </w:tr>
                      </w:tbl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6"/>
                          </w:numPr>
                          <w:autoSpaceDE/>
                          <w:autoSpaceDN/>
                          <w:contextualSpacing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Справочно-правовая система «Гарант»: </w:t>
                        </w:r>
                        <w:hyperlink r:id="rId18" w:history="1"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http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://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www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internet</w:t>
                          </w:r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garant</w:t>
                          </w:r>
                          <w:proofErr w:type="spellEnd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</w:rPr>
                            <w:t>.</w:t>
                          </w:r>
                          <w:proofErr w:type="spellStart"/>
                          <w:r w:rsidRPr="008C761A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8"/>
                              <w:szCs w:val="28"/>
                              <w:u w:val="single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</w:p>
                      <w:p w:rsidR="008C761A" w:rsidRPr="008C761A" w:rsidRDefault="008C761A" w:rsidP="008C761A">
                        <w:pPr>
                          <w:widowControl/>
                          <w:numPr>
                            <w:ilvl w:val="0"/>
                            <w:numId w:val="55"/>
                          </w:numPr>
                          <w:autoSpaceDE/>
                          <w:autoSpaceDN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«Википедия» – интернет-энциклопедия: 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ru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wikipedia</w:t>
                        </w:r>
                        <w:proofErr w:type="spellEnd"/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org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/</w:t>
                        </w:r>
                        <w:r w:rsidRPr="008C761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wiki</w:t>
                        </w:r>
                      </w:p>
                    </w:tc>
                  </w:tr>
                </w:tbl>
                <w:p w:rsidR="008C761A" w:rsidRPr="008C761A" w:rsidRDefault="008C761A" w:rsidP="008C761A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761A" w:rsidRPr="008C761A" w:rsidTr="00C26E5F">
        <w:tc>
          <w:tcPr>
            <w:tcW w:w="130" w:type="dxa"/>
          </w:tcPr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3" w:type="dxa"/>
            <w:hideMark/>
          </w:tcPr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Перечень лицензионного программного обеспечения 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 информационных справочных систем</w:t>
            </w:r>
          </w:p>
          <w:p w:rsidR="008C761A" w:rsidRPr="008C761A" w:rsidRDefault="008C761A" w:rsidP="008C761A">
            <w:pPr>
              <w:widowControl/>
              <w:autoSpaceDE/>
              <w:autoSpaceDN/>
              <w:ind w:left="5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Windows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Word</w:t>
            </w:r>
            <w:proofErr w:type="spellEnd"/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Office 365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 Power Point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Microsoft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Excel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Антивирус Касперского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«Консультант Плюс»</w:t>
            </w:r>
          </w:p>
          <w:p w:rsidR="008C761A" w:rsidRPr="008C761A" w:rsidRDefault="008C761A" w:rsidP="008C761A">
            <w:pPr>
              <w:widowControl/>
              <w:numPr>
                <w:ilvl w:val="0"/>
                <w:numId w:val="57"/>
              </w:numPr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C761A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Справочно-правовая база «Гарант»</w:t>
            </w:r>
          </w:p>
          <w:p w:rsidR="008C761A" w:rsidRPr="008C761A" w:rsidRDefault="008C761A" w:rsidP="008C761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761A" w:rsidRDefault="008C761A" w:rsidP="008C761A">
      <w:pPr>
        <w:rPr>
          <w:rFonts w:ascii="Times New Roman" w:hAnsi="Times New Roman" w:cs="Times New Roman"/>
          <w:sz w:val="28"/>
          <w:szCs w:val="28"/>
        </w:rPr>
      </w:pPr>
    </w:p>
    <w:p w:rsidR="00295F47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 дисциплины представлены в методических рекомендациях по организации обучения.</w:t>
      </w:r>
      <w:bookmarkStart w:id="10" w:name="4._Контроль_и_оценка_результатов_освоени"/>
      <w:bookmarkStart w:id="11" w:name="_bookmark7"/>
      <w:bookmarkEnd w:id="10"/>
      <w:bookmarkEnd w:id="11"/>
    </w:p>
    <w:p w:rsidR="005E3DF7" w:rsidRPr="00295F47" w:rsidRDefault="00636FBA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F47">
        <w:rPr>
          <w:rFonts w:ascii="Times New Roman" w:hAnsi="Times New Roman" w:cs="Times New Roman"/>
          <w:b/>
          <w:sz w:val="28"/>
          <w:szCs w:val="28"/>
        </w:rPr>
        <w:t>4. КОНТРОЛЬ И ОЦЕНКА РЕЗУЛЬТАТОВ ОСВОЕНИЯ ОБЩЕОБРАЗОВАТЕЛЬНОЙ ДИСЦИПЛИНЫ</w:t>
      </w:r>
    </w:p>
    <w:p w:rsidR="005E3DF7" w:rsidRPr="00295F47" w:rsidRDefault="005E3DF7" w:rsidP="00295F47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C761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761A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</w:t>
      </w:r>
    </w:p>
    <w:p w:rsidR="005E3DF7" w:rsidRPr="008C761A" w:rsidRDefault="009F1C6B" w:rsidP="008C761A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C761A">
        <w:rPr>
          <w:rFonts w:ascii="Times New Roman" w:hAnsi="Times New Roman" w:cs="Times New Roman"/>
          <w:sz w:val="28"/>
          <w:szCs w:val="28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1903"/>
        <w:gridCol w:w="2837"/>
        <w:gridCol w:w="3259"/>
        <w:gridCol w:w="840"/>
      </w:tblGrid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40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Основной модуль</w:t>
            </w:r>
          </w:p>
        </w:tc>
      </w:tr>
      <w:tr w:rsidR="005E3DF7" w:rsidRPr="008C761A">
        <w:trPr>
          <w:trHeight w:val="1348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1. Основы строения вещества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Формулировать базовые понятия и законы химии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химические формулы соединений в соответствии со степенью окисления химических элементов, исходя из валентности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электроотрицательности</w:t>
            </w:r>
            <w:proofErr w:type="spellEnd"/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«Строение атомов химических элементов и природа химической связи».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составление химических формул двухатомных соединений (оксидов, сульфидов, гидридов и т.п.).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41"/>
        </w:trPr>
        <w:tc>
          <w:tcPr>
            <w:tcW w:w="60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903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Периодический</w:t>
            </w:r>
          </w:p>
        </w:tc>
        <w:tc>
          <w:tcPr>
            <w:tcW w:w="2837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Характеризовать</w:t>
            </w:r>
          </w:p>
        </w:tc>
        <w:tc>
          <w:tcPr>
            <w:tcW w:w="3259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</w:t>
            </w:r>
          </w:p>
        </w:tc>
        <w:tc>
          <w:tcPr>
            <w:tcW w:w="840" w:type="dxa"/>
            <w:tcBorders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закон и таблица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химические элементы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задания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характеризацию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химических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элементов: «Металлические /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 системе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неметаллические свойства,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 элементов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электроотрицательность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Д.И. Менделеева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сродство к электрону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7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химических элементов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соответствие с их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электронным строением и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6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положением в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периодической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18"/>
        </w:trPr>
        <w:tc>
          <w:tcPr>
            <w:tcW w:w="60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системе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химических</w:t>
            </w:r>
            <w:proofErr w:type="gramEnd"/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74"/>
        </w:trPr>
        <w:tc>
          <w:tcPr>
            <w:tcW w:w="60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элементов Д.И. Менделеева».</w:t>
            </w:r>
          </w:p>
        </w:tc>
        <w:tc>
          <w:tcPr>
            <w:tcW w:w="840" w:type="dxa"/>
            <w:tcBorders>
              <w:top w:val="nil"/>
            </w:tcBorders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103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2. Химические реакции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и схемы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вещества и химические реакции»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1055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Типы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реакции соединения, разложения, обмена, замещения,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восстановительные реакции и реакции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комплексообразования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Задачи на составление уравнений реакций: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соединения, замещения, разложения, обмена и реакций 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алюминия и цинка);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окислительн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восстановительных реакций с использованием метода электронного баланса;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с участием комплексных соединений (на примере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гидроксокомплексов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цинка и алюминия).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количественных характеристик продукта реакции соединения; массовой или объемной доли выхода продукта реакции соединения от теоретически возможного; объемных отношений газов; количественных 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 долей растворенного вещества.</w:t>
            </w:r>
            <w:proofErr w:type="gramEnd"/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934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Электролитическ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диссоциация и ионный обмен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Составлять уравнения химических реакц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ии ио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нного обмена с участием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 кислотности среды.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«Реакции гидролиза».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3. Строение и свойства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неорганических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неорганических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696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 массовой доли (массы) химического элемента (соединения) в молекуле (смеси).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определение химической активности веществ в зависимости вида химической связи и типа кристаллической решетки.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135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неорганических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неорганических веществ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150A" w:rsidRPr="008C761A">
              <w:rPr>
                <w:rFonts w:ascii="Times New Roman" w:hAnsi="Times New Roman" w:cs="Times New Roman"/>
                <w:sz w:val="28"/>
                <w:szCs w:val="28"/>
              </w:rPr>
              <w:t>от строения атомов и молекул, а также типа кристаллической решетки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Тест «Особенности химических свойств оксидов, кислот, оснований, амфотерных гидроксидов и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45150A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</w:tc>
      </w:tr>
      <w:tr w:rsidR="005E3DF7" w:rsidRPr="008C761A">
        <w:trPr>
          <w:trHeight w:val="6426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солей».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 их свойства и способы получения.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свойства и получение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«Свойства металлов и неметаллов».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неорганических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Значение и применение в быту и на производстве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неорганических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неорганических веществ, используемых для их идентификации и промышленных способов получения.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5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4. Строение и свойства 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строение и свойства органических веществ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«Строение и свойства органических веществ»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Классификация, строение и номенклатура органических веществ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полных и сокращенных структурных формул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855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органических веществ отдельных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3. Задачи на определение простейшей формулы органической молекулы, исходя из элементного состава (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%).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706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Свойства органических соединений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зависимость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химических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 органических веществ от строения молекул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Задания на составление уравнений химических реакций, иллюстрирующих химические свойства с учетом механизмов протекания данных реакций и генетической связи органических веществ разных классов.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задачи по уравнениям реакций с участием органических веществ.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«Получение этилена и изучение его свойств».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293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Органические вещества в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жизнедеятельнос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Производство и применение органических веще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омышленности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Обосновывать значение и применение органических веществ в бытовой и производственной деятельности человека их физико-химическими свойствами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задания по составлению химических реакций с участием органических веществ, используемых для их идентификации в быту и промышленности.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5. Кинетические и </w:t>
            </w:r>
            <w:proofErr w:type="spellStart"/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закономерности протекания химических реакций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равновесие и скорость химических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концентрации реагирующих веществ и температуры на скорость химических реакций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1. Лабораторная работа на выбор: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концентрации реагирующих веществ»;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«Определение зависимости скорости реакции от температуры».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2. 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5793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Термодинамические закономерности протекания химических реакций.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Равновесие химических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расчеты тепловых эффектов химических реакций и определение типа реакции (по тепловому эффекту: экз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 эндотермические).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Практико-ориентированные задания на применение принципа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Шателье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Лабораторная работа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«Изучение влияния различных факторов на смещение химического равновесия».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71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6. Дисперсные</w:t>
            </w:r>
            <w:r w:rsidR="00CF04D6"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дисперсные системы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«Дисперсные системы»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261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Дисперсные системы и факторы их устойчивости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Различать истинные растворы, коллоидные растворы и грубодисперсные системы на основе химического эксперимента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Задачи на приготовление растворов.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расчетные задания на дисперсные системы, используемые в бытовой и производственной деятельности человека.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Исследование свойств дисперсных систем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Исследовать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физико- химические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свойства различных видов дисперсных систем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Расчетные задания на приготовление дисперсных систем.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301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7. Качественные реакции обнаружения органических и неорганических веществ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свойства органических и неорганических веществ с использованием качественных реакций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388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неорганических катионов и анионов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неорганических веществ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уравнений реакций обнаружения катионов I–VI групп и анионов, в т.ч. в молекулярной и ионной формах.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2620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Обнаружение органических веществ отдельных классов с использованием качественных реакций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259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Практические задания на составление качественных реакций обнаружения органических соединений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397"/>
        </w:trPr>
        <w:tc>
          <w:tcPr>
            <w:tcW w:w="60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8839" w:type="dxa"/>
            <w:gridSpan w:val="4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Прикладной модуль</w:t>
            </w:r>
          </w:p>
        </w:tc>
      </w:tr>
      <w:tr w:rsidR="005E3DF7" w:rsidRPr="008C761A">
        <w:trPr>
          <w:trHeight w:val="1984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Раздел 8. Химия в быту и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</w:t>
            </w:r>
            <w:proofErr w:type="spellEnd"/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кейса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4523"/>
        </w:trPr>
        <w:tc>
          <w:tcPr>
            <w:tcW w:w="600" w:type="dxa"/>
          </w:tcPr>
          <w:p w:rsidR="005E3DF7" w:rsidRPr="008C761A" w:rsidRDefault="008E2229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Химия в быту и 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производственно й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человека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Кейс (с учетом будущей профессиональной деятельности) Возможные темы кейсов: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Потепление климата и высвобождение газовых гидратов со дна океана.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Будущие материалы для ави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- и приборостроения.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Новые материалы для солнечных батарей.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Лекарства на основе растительных препаратов.</w:t>
            </w: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02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07</w:t>
            </w:r>
          </w:p>
        </w:tc>
      </w:tr>
      <w:tr w:rsidR="005E3DF7" w:rsidRPr="008C761A">
        <w:trPr>
          <w:trHeight w:val="1667"/>
        </w:trPr>
        <w:tc>
          <w:tcPr>
            <w:tcW w:w="600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1903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Раздел 9.1. Исследование и химический анализ объектов биосферы</w:t>
            </w:r>
          </w:p>
        </w:tc>
        <w:tc>
          <w:tcPr>
            <w:tcW w:w="2837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Интерпретировать химические процессы и явления в биосфере</w:t>
            </w:r>
          </w:p>
        </w:tc>
        <w:tc>
          <w:tcPr>
            <w:tcW w:w="3259" w:type="dxa"/>
            <w:shd w:val="clear" w:color="auto" w:fill="D9D9D9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Защита учебн</w:t>
            </w:r>
            <w:proofErr w:type="gram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исследовательского проекта (с учетом будущей профессиональной деятельности)</w:t>
            </w:r>
          </w:p>
        </w:tc>
        <w:tc>
          <w:tcPr>
            <w:tcW w:w="840" w:type="dxa"/>
            <w:shd w:val="clear" w:color="auto" w:fill="D9D9D9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DF7" w:rsidRPr="008C761A">
        <w:trPr>
          <w:trHeight w:val="829"/>
        </w:trPr>
        <w:tc>
          <w:tcPr>
            <w:tcW w:w="60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Модуль / Раздел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/ Тема</w:t>
            </w:r>
          </w:p>
        </w:tc>
        <w:tc>
          <w:tcPr>
            <w:tcW w:w="2837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Результат обучения</w:t>
            </w:r>
          </w:p>
        </w:tc>
        <w:tc>
          <w:tcPr>
            <w:tcW w:w="3259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Оценочные мероприятия</w:t>
            </w:r>
          </w:p>
        </w:tc>
        <w:tc>
          <w:tcPr>
            <w:tcW w:w="840" w:type="dxa"/>
          </w:tcPr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</w:tr>
      <w:tr w:rsidR="005E3DF7" w:rsidRPr="008C761A">
        <w:trPr>
          <w:trHeight w:val="7379"/>
        </w:trPr>
        <w:tc>
          <w:tcPr>
            <w:tcW w:w="600" w:type="dxa"/>
          </w:tcPr>
          <w:p w:rsidR="005E3DF7" w:rsidRPr="008C761A" w:rsidRDefault="009F1C6B" w:rsidP="007A3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</w:t>
            </w:r>
            <w:r w:rsidR="007A3B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3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Химический анализ проб воды</w:t>
            </w:r>
          </w:p>
        </w:tc>
        <w:tc>
          <w:tcPr>
            <w:tcW w:w="2837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Исследовать химический состав проб воды</w:t>
            </w:r>
          </w:p>
        </w:tc>
        <w:tc>
          <w:tcPr>
            <w:tcW w:w="3259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Тест «Свойства и состав воды».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Задание «Химический состав воды, тип воды и способы ее применения»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Практико-ориентированные теоретические задания на состав воды и способы выражения концентраций и пересчет концентраций (с использованием нормативных документов).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Лабораторн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8C761A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DF286F" w:rsidRPr="008C761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E3DF7" w:rsidRPr="008C761A" w:rsidRDefault="00DF286F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1C6B" w:rsidRPr="008C761A">
              <w:rPr>
                <w:rFonts w:ascii="Times New Roman" w:hAnsi="Times New Roman" w:cs="Times New Roman"/>
                <w:sz w:val="28"/>
                <w:szCs w:val="28"/>
              </w:rPr>
              <w:t>Очистка воды от загрязнений;</w:t>
            </w:r>
          </w:p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Определение рН воды и ее кислотности;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5E3DF7" w:rsidRPr="008C761A" w:rsidRDefault="009F1C6B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61A">
              <w:rPr>
                <w:rFonts w:ascii="Times New Roman" w:hAnsi="Times New Roman" w:cs="Times New Roman"/>
                <w:sz w:val="28"/>
                <w:szCs w:val="28"/>
              </w:rPr>
              <w:t>ОК 01</w:t>
            </w:r>
          </w:p>
          <w:p w:rsidR="005E3DF7" w:rsidRPr="008C761A" w:rsidRDefault="005E3DF7" w:rsidP="008C76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C6B" w:rsidRPr="008C761A" w:rsidRDefault="009F1C6B" w:rsidP="008C761A">
      <w:pPr>
        <w:rPr>
          <w:rFonts w:ascii="Times New Roman" w:hAnsi="Times New Roman" w:cs="Times New Roman"/>
          <w:sz w:val="28"/>
          <w:szCs w:val="28"/>
        </w:rPr>
      </w:pPr>
    </w:p>
    <w:sectPr w:rsidR="009F1C6B" w:rsidRPr="008C761A" w:rsidSect="006956F3">
      <w:footerReference w:type="default" r:id="rId19"/>
      <w:pgSz w:w="11910" w:h="16840"/>
      <w:pgMar w:top="840" w:right="600" w:bottom="1020" w:left="16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7D" w:rsidRDefault="0032167D">
      <w:r>
        <w:separator/>
      </w:r>
    </w:p>
  </w:endnote>
  <w:endnote w:type="continuationSeparator" w:id="0">
    <w:p w:rsidR="0032167D" w:rsidRDefault="0032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7B50B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2pt;margin-top:785.1pt;width:11.6pt;height:13.05pt;z-index:-18074624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50BE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7B50B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1.1pt;margin-top:538.5pt;width:17.3pt;height:13.05pt;z-index:-18074112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50BE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7B50B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55pt;margin-top:785.1pt;width:13.3pt;height:13.05pt;z-index:-18073600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7B50B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1pt;margin-top:538.5pt;width:17.3pt;height:13.05pt;z-index:-18073088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50BE">
                  <w:rPr>
                    <w:rFonts w:ascii="Calibri"/>
                    <w:noProof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9C" w:rsidRDefault="007B50BE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55pt;margin-top:785.1pt;width:17.3pt;height:13.05pt;z-index:-18072576;mso-position-horizontal-relative:page;mso-position-vertical-relative:page" filled="f" stroked="f">
          <v:textbox inset="0,0,0,0">
            <w:txbxContent>
              <w:p w:rsidR="0059699C" w:rsidRDefault="0059699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B50BE">
                  <w:rPr>
                    <w:rFonts w:ascii="Calibri"/>
                    <w:noProof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7D" w:rsidRDefault="0032167D">
      <w:r>
        <w:separator/>
      </w:r>
    </w:p>
  </w:footnote>
  <w:footnote w:type="continuationSeparator" w:id="0">
    <w:p w:rsidR="0032167D" w:rsidRDefault="0032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2A"/>
    <w:multiLevelType w:val="hybridMultilevel"/>
    <w:tmpl w:val="8C7E3726"/>
    <w:lvl w:ilvl="0" w:tplc="004CDF36">
      <w:numFmt w:val="bullet"/>
      <w:lvlText w:val="-"/>
      <w:lvlJc w:val="left"/>
      <w:pPr>
        <w:ind w:left="113" w:hanging="21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BE633AE">
      <w:numFmt w:val="bullet"/>
      <w:lvlText w:val="•"/>
      <w:lvlJc w:val="left"/>
      <w:pPr>
        <w:ind w:left="759" w:hanging="214"/>
      </w:pPr>
      <w:rPr>
        <w:rFonts w:hint="default"/>
        <w:lang w:val="ru-RU" w:eastAsia="en-US" w:bidi="ar-SA"/>
      </w:rPr>
    </w:lvl>
    <w:lvl w:ilvl="2" w:tplc="211EE0CC">
      <w:numFmt w:val="bullet"/>
      <w:lvlText w:val="•"/>
      <w:lvlJc w:val="left"/>
      <w:pPr>
        <w:ind w:left="1398" w:hanging="214"/>
      </w:pPr>
      <w:rPr>
        <w:rFonts w:hint="default"/>
        <w:lang w:val="ru-RU" w:eastAsia="en-US" w:bidi="ar-SA"/>
      </w:rPr>
    </w:lvl>
    <w:lvl w:ilvl="3" w:tplc="85766068">
      <w:numFmt w:val="bullet"/>
      <w:lvlText w:val="•"/>
      <w:lvlJc w:val="left"/>
      <w:pPr>
        <w:ind w:left="2037" w:hanging="214"/>
      </w:pPr>
      <w:rPr>
        <w:rFonts w:hint="default"/>
        <w:lang w:val="ru-RU" w:eastAsia="en-US" w:bidi="ar-SA"/>
      </w:rPr>
    </w:lvl>
    <w:lvl w:ilvl="4" w:tplc="D64E1B7E">
      <w:numFmt w:val="bullet"/>
      <w:lvlText w:val="•"/>
      <w:lvlJc w:val="left"/>
      <w:pPr>
        <w:ind w:left="2676" w:hanging="214"/>
      </w:pPr>
      <w:rPr>
        <w:rFonts w:hint="default"/>
        <w:lang w:val="ru-RU" w:eastAsia="en-US" w:bidi="ar-SA"/>
      </w:rPr>
    </w:lvl>
    <w:lvl w:ilvl="5" w:tplc="2C4E244E">
      <w:numFmt w:val="bullet"/>
      <w:lvlText w:val="•"/>
      <w:lvlJc w:val="left"/>
      <w:pPr>
        <w:ind w:left="3315" w:hanging="214"/>
      </w:pPr>
      <w:rPr>
        <w:rFonts w:hint="default"/>
        <w:lang w:val="ru-RU" w:eastAsia="en-US" w:bidi="ar-SA"/>
      </w:rPr>
    </w:lvl>
    <w:lvl w:ilvl="6" w:tplc="442472B8">
      <w:numFmt w:val="bullet"/>
      <w:lvlText w:val="•"/>
      <w:lvlJc w:val="left"/>
      <w:pPr>
        <w:ind w:left="3954" w:hanging="214"/>
      </w:pPr>
      <w:rPr>
        <w:rFonts w:hint="default"/>
        <w:lang w:val="ru-RU" w:eastAsia="en-US" w:bidi="ar-SA"/>
      </w:rPr>
    </w:lvl>
    <w:lvl w:ilvl="7" w:tplc="94A4D96C">
      <w:numFmt w:val="bullet"/>
      <w:lvlText w:val="•"/>
      <w:lvlJc w:val="left"/>
      <w:pPr>
        <w:ind w:left="4593" w:hanging="214"/>
      </w:pPr>
      <w:rPr>
        <w:rFonts w:hint="default"/>
        <w:lang w:val="ru-RU" w:eastAsia="en-US" w:bidi="ar-SA"/>
      </w:rPr>
    </w:lvl>
    <w:lvl w:ilvl="8" w:tplc="B41E76E0">
      <w:numFmt w:val="bullet"/>
      <w:lvlText w:val="•"/>
      <w:lvlJc w:val="left"/>
      <w:pPr>
        <w:ind w:left="5232" w:hanging="214"/>
      </w:pPr>
      <w:rPr>
        <w:rFonts w:hint="default"/>
        <w:lang w:val="ru-RU" w:eastAsia="en-US" w:bidi="ar-SA"/>
      </w:rPr>
    </w:lvl>
  </w:abstractNum>
  <w:abstractNum w:abstractNumId="1">
    <w:nsid w:val="012A527F"/>
    <w:multiLevelType w:val="hybridMultilevel"/>
    <w:tmpl w:val="147AFCCC"/>
    <w:lvl w:ilvl="0" w:tplc="BD18E0A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56667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03369CB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90E3FB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1C97E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BE86C88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A38156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59A45F4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EC78434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">
    <w:nsid w:val="0156709F"/>
    <w:multiLevelType w:val="hybridMultilevel"/>
    <w:tmpl w:val="B5F60BD0"/>
    <w:lvl w:ilvl="0" w:tplc="764CE50C">
      <w:start w:val="1"/>
      <w:numFmt w:val="decimal"/>
      <w:lvlText w:val="%1."/>
      <w:lvlJc w:val="left"/>
      <w:pPr>
        <w:ind w:left="44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B97EB016">
      <w:numFmt w:val="bullet"/>
      <w:lvlText w:val="•"/>
      <w:lvlJc w:val="left"/>
      <w:pPr>
        <w:ind w:left="1100" w:hanging="248"/>
      </w:pPr>
      <w:rPr>
        <w:rFonts w:hint="default"/>
        <w:lang w:val="ru-RU" w:eastAsia="en-US" w:bidi="ar-SA"/>
      </w:rPr>
    </w:lvl>
    <w:lvl w:ilvl="2" w:tplc="B1D6F5D6">
      <w:numFmt w:val="bullet"/>
      <w:lvlText w:val="•"/>
      <w:lvlJc w:val="left"/>
      <w:pPr>
        <w:ind w:left="2160" w:hanging="248"/>
      </w:pPr>
      <w:rPr>
        <w:rFonts w:hint="default"/>
        <w:lang w:val="ru-RU" w:eastAsia="en-US" w:bidi="ar-SA"/>
      </w:rPr>
    </w:lvl>
    <w:lvl w:ilvl="3" w:tplc="A1D641D0">
      <w:numFmt w:val="bullet"/>
      <w:lvlText w:val="•"/>
      <w:lvlJc w:val="left"/>
      <w:pPr>
        <w:ind w:left="3220" w:hanging="248"/>
      </w:pPr>
      <w:rPr>
        <w:rFonts w:hint="default"/>
        <w:lang w:val="ru-RU" w:eastAsia="en-US" w:bidi="ar-SA"/>
      </w:rPr>
    </w:lvl>
    <w:lvl w:ilvl="4" w:tplc="40F0C1BC">
      <w:numFmt w:val="bullet"/>
      <w:lvlText w:val="•"/>
      <w:lvlJc w:val="left"/>
      <w:pPr>
        <w:ind w:left="4280" w:hanging="248"/>
      </w:pPr>
      <w:rPr>
        <w:rFonts w:hint="default"/>
        <w:lang w:val="ru-RU" w:eastAsia="en-US" w:bidi="ar-SA"/>
      </w:rPr>
    </w:lvl>
    <w:lvl w:ilvl="5" w:tplc="0358859A">
      <w:numFmt w:val="bullet"/>
      <w:lvlText w:val="•"/>
      <w:lvlJc w:val="left"/>
      <w:pPr>
        <w:ind w:left="5340" w:hanging="248"/>
      </w:pPr>
      <w:rPr>
        <w:rFonts w:hint="default"/>
        <w:lang w:val="ru-RU" w:eastAsia="en-US" w:bidi="ar-SA"/>
      </w:rPr>
    </w:lvl>
    <w:lvl w:ilvl="6" w:tplc="0B203E76">
      <w:numFmt w:val="bullet"/>
      <w:lvlText w:val="•"/>
      <w:lvlJc w:val="left"/>
      <w:pPr>
        <w:ind w:left="6400" w:hanging="248"/>
      </w:pPr>
      <w:rPr>
        <w:rFonts w:hint="default"/>
        <w:lang w:val="ru-RU" w:eastAsia="en-US" w:bidi="ar-SA"/>
      </w:rPr>
    </w:lvl>
    <w:lvl w:ilvl="7" w:tplc="82C2D9DA">
      <w:numFmt w:val="bullet"/>
      <w:lvlText w:val="•"/>
      <w:lvlJc w:val="left"/>
      <w:pPr>
        <w:ind w:left="7460" w:hanging="248"/>
      </w:pPr>
      <w:rPr>
        <w:rFonts w:hint="default"/>
        <w:lang w:val="ru-RU" w:eastAsia="en-US" w:bidi="ar-SA"/>
      </w:rPr>
    </w:lvl>
    <w:lvl w:ilvl="8" w:tplc="028ABF24">
      <w:numFmt w:val="bullet"/>
      <w:lvlText w:val="•"/>
      <w:lvlJc w:val="left"/>
      <w:pPr>
        <w:ind w:left="8520" w:hanging="248"/>
      </w:pPr>
      <w:rPr>
        <w:rFonts w:hint="default"/>
        <w:lang w:val="ru-RU" w:eastAsia="en-US" w:bidi="ar-SA"/>
      </w:rPr>
    </w:lvl>
  </w:abstractNum>
  <w:abstractNum w:abstractNumId="3">
    <w:nsid w:val="04402B5C"/>
    <w:multiLevelType w:val="hybridMultilevel"/>
    <w:tmpl w:val="2FBA5B08"/>
    <w:lvl w:ilvl="0" w:tplc="C75C926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96426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B74A9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23699D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B9EFC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B1604E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C44D9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09F6A4C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B5081F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">
    <w:nsid w:val="05891754"/>
    <w:multiLevelType w:val="hybridMultilevel"/>
    <w:tmpl w:val="5C42EA36"/>
    <w:lvl w:ilvl="0" w:tplc="D4B2700A">
      <w:start w:val="1"/>
      <w:numFmt w:val="decimal"/>
      <w:lvlText w:val="%1."/>
      <w:lvlJc w:val="left"/>
      <w:pPr>
        <w:ind w:left="35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C45C81CE">
      <w:numFmt w:val="bullet"/>
      <w:lvlText w:val="•"/>
      <w:lvlJc w:val="left"/>
      <w:pPr>
        <w:ind w:left="1099" w:hanging="248"/>
      </w:pPr>
      <w:rPr>
        <w:rFonts w:hint="default"/>
        <w:lang w:val="ru-RU" w:eastAsia="en-US" w:bidi="ar-SA"/>
      </w:rPr>
    </w:lvl>
    <w:lvl w:ilvl="2" w:tplc="4FA60560">
      <w:numFmt w:val="bullet"/>
      <w:lvlText w:val="•"/>
      <w:lvlJc w:val="left"/>
      <w:pPr>
        <w:ind w:left="2158" w:hanging="248"/>
      </w:pPr>
      <w:rPr>
        <w:rFonts w:hint="default"/>
        <w:lang w:val="ru-RU" w:eastAsia="en-US" w:bidi="ar-SA"/>
      </w:rPr>
    </w:lvl>
    <w:lvl w:ilvl="3" w:tplc="82E872AC">
      <w:numFmt w:val="bullet"/>
      <w:lvlText w:val="•"/>
      <w:lvlJc w:val="left"/>
      <w:pPr>
        <w:ind w:left="3217" w:hanging="248"/>
      </w:pPr>
      <w:rPr>
        <w:rFonts w:hint="default"/>
        <w:lang w:val="ru-RU" w:eastAsia="en-US" w:bidi="ar-SA"/>
      </w:rPr>
    </w:lvl>
    <w:lvl w:ilvl="4" w:tplc="9B2C892E">
      <w:numFmt w:val="bullet"/>
      <w:lvlText w:val="•"/>
      <w:lvlJc w:val="left"/>
      <w:pPr>
        <w:ind w:left="4276" w:hanging="248"/>
      </w:pPr>
      <w:rPr>
        <w:rFonts w:hint="default"/>
        <w:lang w:val="ru-RU" w:eastAsia="en-US" w:bidi="ar-SA"/>
      </w:rPr>
    </w:lvl>
    <w:lvl w:ilvl="5" w:tplc="2D0A6560">
      <w:numFmt w:val="bullet"/>
      <w:lvlText w:val="•"/>
      <w:lvlJc w:val="left"/>
      <w:pPr>
        <w:ind w:left="5335" w:hanging="248"/>
      </w:pPr>
      <w:rPr>
        <w:rFonts w:hint="default"/>
        <w:lang w:val="ru-RU" w:eastAsia="en-US" w:bidi="ar-SA"/>
      </w:rPr>
    </w:lvl>
    <w:lvl w:ilvl="6" w:tplc="6C800DC6">
      <w:numFmt w:val="bullet"/>
      <w:lvlText w:val="•"/>
      <w:lvlJc w:val="left"/>
      <w:pPr>
        <w:ind w:left="6394" w:hanging="248"/>
      </w:pPr>
      <w:rPr>
        <w:rFonts w:hint="default"/>
        <w:lang w:val="ru-RU" w:eastAsia="en-US" w:bidi="ar-SA"/>
      </w:rPr>
    </w:lvl>
    <w:lvl w:ilvl="7" w:tplc="E67CCAD4">
      <w:numFmt w:val="bullet"/>
      <w:lvlText w:val="•"/>
      <w:lvlJc w:val="left"/>
      <w:pPr>
        <w:ind w:left="7453" w:hanging="248"/>
      </w:pPr>
      <w:rPr>
        <w:rFonts w:hint="default"/>
        <w:lang w:val="ru-RU" w:eastAsia="en-US" w:bidi="ar-SA"/>
      </w:rPr>
    </w:lvl>
    <w:lvl w:ilvl="8" w:tplc="B4C8E3EA">
      <w:numFmt w:val="bullet"/>
      <w:lvlText w:val="•"/>
      <w:lvlJc w:val="left"/>
      <w:pPr>
        <w:ind w:left="8512" w:hanging="248"/>
      </w:pPr>
      <w:rPr>
        <w:rFonts w:hint="default"/>
        <w:lang w:val="ru-RU" w:eastAsia="en-US" w:bidi="ar-SA"/>
      </w:rPr>
    </w:lvl>
  </w:abstractNum>
  <w:abstractNum w:abstractNumId="5">
    <w:nsid w:val="0CBB0D18"/>
    <w:multiLevelType w:val="hybridMultilevel"/>
    <w:tmpl w:val="FC9A44DA"/>
    <w:lvl w:ilvl="0" w:tplc="C39246C4">
      <w:numFmt w:val="bullet"/>
      <w:lvlText w:val="-"/>
      <w:lvlJc w:val="left"/>
      <w:pPr>
        <w:ind w:left="113" w:hanging="14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3C41B32">
      <w:numFmt w:val="bullet"/>
      <w:lvlText w:val="•"/>
      <w:lvlJc w:val="left"/>
      <w:pPr>
        <w:ind w:left="759" w:hanging="149"/>
      </w:pPr>
      <w:rPr>
        <w:rFonts w:hint="default"/>
        <w:lang w:val="ru-RU" w:eastAsia="en-US" w:bidi="ar-SA"/>
      </w:rPr>
    </w:lvl>
    <w:lvl w:ilvl="2" w:tplc="B9268370">
      <w:numFmt w:val="bullet"/>
      <w:lvlText w:val="•"/>
      <w:lvlJc w:val="left"/>
      <w:pPr>
        <w:ind w:left="1398" w:hanging="149"/>
      </w:pPr>
      <w:rPr>
        <w:rFonts w:hint="default"/>
        <w:lang w:val="ru-RU" w:eastAsia="en-US" w:bidi="ar-SA"/>
      </w:rPr>
    </w:lvl>
    <w:lvl w:ilvl="3" w:tplc="EB7211F6">
      <w:numFmt w:val="bullet"/>
      <w:lvlText w:val="•"/>
      <w:lvlJc w:val="left"/>
      <w:pPr>
        <w:ind w:left="2037" w:hanging="149"/>
      </w:pPr>
      <w:rPr>
        <w:rFonts w:hint="default"/>
        <w:lang w:val="ru-RU" w:eastAsia="en-US" w:bidi="ar-SA"/>
      </w:rPr>
    </w:lvl>
    <w:lvl w:ilvl="4" w:tplc="51965332">
      <w:numFmt w:val="bullet"/>
      <w:lvlText w:val="•"/>
      <w:lvlJc w:val="left"/>
      <w:pPr>
        <w:ind w:left="2676" w:hanging="149"/>
      </w:pPr>
      <w:rPr>
        <w:rFonts w:hint="default"/>
        <w:lang w:val="ru-RU" w:eastAsia="en-US" w:bidi="ar-SA"/>
      </w:rPr>
    </w:lvl>
    <w:lvl w:ilvl="5" w:tplc="3B42B150">
      <w:numFmt w:val="bullet"/>
      <w:lvlText w:val="•"/>
      <w:lvlJc w:val="left"/>
      <w:pPr>
        <w:ind w:left="3315" w:hanging="149"/>
      </w:pPr>
      <w:rPr>
        <w:rFonts w:hint="default"/>
        <w:lang w:val="ru-RU" w:eastAsia="en-US" w:bidi="ar-SA"/>
      </w:rPr>
    </w:lvl>
    <w:lvl w:ilvl="6" w:tplc="FEFCC696">
      <w:numFmt w:val="bullet"/>
      <w:lvlText w:val="•"/>
      <w:lvlJc w:val="left"/>
      <w:pPr>
        <w:ind w:left="3954" w:hanging="149"/>
      </w:pPr>
      <w:rPr>
        <w:rFonts w:hint="default"/>
        <w:lang w:val="ru-RU" w:eastAsia="en-US" w:bidi="ar-SA"/>
      </w:rPr>
    </w:lvl>
    <w:lvl w:ilvl="7" w:tplc="1150749E">
      <w:numFmt w:val="bullet"/>
      <w:lvlText w:val="•"/>
      <w:lvlJc w:val="left"/>
      <w:pPr>
        <w:ind w:left="4593" w:hanging="149"/>
      </w:pPr>
      <w:rPr>
        <w:rFonts w:hint="default"/>
        <w:lang w:val="ru-RU" w:eastAsia="en-US" w:bidi="ar-SA"/>
      </w:rPr>
    </w:lvl>
    <w:lvl w:ilvl="8" w:tplc="5EC2C46E">
      <w:numFmt w:val="bullet"/>
      <w:lvlText w:val="•"/>
      <w:lvlJc w:val="left"/>
      <w:pPr>
        <w:ind w:left="5232" w:hanging="149"/>
      </w:pPr>
      <w:rPr>
        <w:rFonts w:hint="default"/>
        <w:lang w:val="ru-RU" w:eastAsia="en-US" w:bidi="ar-SA"/>
      </w:rPr>
    </w:lvl>
  </w:abstractNum>
  <w:abstractNum w:abstractNumId="6">
    <w:nsid w:val="0CD620B4"/>
    <w:multiLevelType w:val="multilevel"/>
    <w:tmpl w:val="219A7332"/>
    <w:lvl w:ilvl="0">
      <w:start w:val="1"/>
      <w:numFmt w:val="decimal"/>
      <w:lvlText w:val="%1."/>
      <w:lvlJc w:val="left"/>
      <w:pPr>
        <w:ind w:left="3636" w:hanging="291"/>
        <w:jc w:val="right"/>
      </w:pPr>
      <w:rPr>
        <w:rFonts w:ascii="Times New Roman" w:eastAsia="Trebuchet MS" w:hAnsi="Times New Roman" w:cs="Times New Roman" w:hint="default"/>
        <w:b/>
        <w:bCs/>
        <w:spacing w:val="0"/>
        <w:w w:val="8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514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8" w:hanging="737"/>
      </w:pPr>
      <w:rPr>
        <w:rFonts w:ascii="Times New Roman" w:eastAsia="Trebuchet MS" w:hAnsi="Times New Roman" w:cs="Times New Roman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01" w:hanging="423"/>
      </w:pPr>
      <w:rPr>
        <w:rFonts w:ascii="Trebuchet MS" w:eastAsia="Trebuchet MS" w:hAnsi="Trebuchet MS" w:cs="Trebuchet MS" w:hint="default"/>
        <w:spacing w:val="0"/>
        <w:w w:val="95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0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4" w:hanging="423"/>
      </w:pPr>
      <w:rPr>
        <w:rFonts w:hint="default"/>
        <w:lang w:val="ru-RU" w:eastAsia="en-US" w:bidi="ar-SA"/>
      </w:rPr>
    </w:lvl>
  </w:abstractNum>
  <w:abstractNum w:abstractNumId="7">
    <w:nsid w:val="0CDD1C2A"/>
    <w:multiLevelType w:val="hybridMultilevel"/>
    <w:tmpl w:val="4CEE9C7C"/>
    <w:lvl w:ilvl="0" w:tplc="CE205D28">
      <w:numFmt w:val="bullet"/>
      <w:lvlText w:val="-"/>
      <w:lvlJc w:val="left"/>
      <w:pPr>
        <w:ind w:left="112" w:hanging="23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C06ABFC">
      <w:numFmt w:val="bullet"/>
      <w:lvlText w:val="•"/>
      <w:lvlJc w:val="left"/>
      <w:pPr>
        <w:ind w:left="732" w:hanging="238"/>
      </w:pPr>
      <w:rPr>
        <w:rFonts w:hint="default"/>
        <w:lang w:val="ru-RU" w:eastAsia="en-US" w:bidi="ar-SA"/>
      </w:rPr>
    </w:lvl>
    <w:lvl w:ilvl="2" w:tplc="756AD168">
      <w:numFmt w:val="bullet"/>
      <w:lvlText w:val="•"/>
      <w:lvlJc w:val="left"/>
      <w:pPr>
        <w:ind w:left="1345" w:hanging="238"/>
      </w:pPr>
      <w:rPr>
        <w:rFonts w:hint="default"/>
        <w:lang w:val="ru-RU" w:eastAsia="en-US" w:bidi="ar-SA"/>
      </w:rPr>
    </w:lvl>
    <w:lvl w:ilvl="3" w:tplc="2D0C907A">
      <w:numFmt w:val="bullet"/>
      <w:lvlText w:val="•"/>
      <w:lvlJc w:val="left"/>
      <w:pPr>
        <w:ind w:left="1958" w:hanging="238"/>
      </w:pPr>
      <w:rPr>
        <w:rFonts w:hint="default"/>
        <w:lang w:val="ru-RU" w:eastAsia="en-US" w:bidi="ar-SA"/>
      </w:rPr>
    </w:lvl>
    <w:lvl w:ilvl="4" w:tplc="18E6A592">
      <w:numFmt w:val="bullet"/>
      <w:lvlText w:val="•"/>
      <w:lvlJc w:val="left"/>
      <w:pPr>
        <w:ind w:left="2571" w:hanging="238"/>
      </w:pPr>
      <w:rPr>
        <w:rFonts w:hint="default"/>
        <w:lang w:val="ru-RU" w:eastAsia="en-US" w:bidi="ar-SA"/>
      </w:rPr>
    </w:lvl>
    <w:lvl w:ilvl="5" w:tplc="7284BC9A">
      <w:numFmt w:val="bullet"/>
      <w:lvlText w:val="•"/>
      <w:lvlJc w:val="left"/>
      <w:pPr>
        <w:ind w:left="3184" w:hanging="238"/>
      </w:pPr>
      <w:rPr>
        <w:rFonts w:hint="default"/>
        <w:lang w:val="ru-RU" w:eastAsia="en-US" w:bidi="ar-SA"/>
      </w:rPr>
    </w:lvl>
    <w:lvl w:ilvl="6" w:tplc="0408FD04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7" w:tplc="4E963378">
      <w:numFmt w:val="bullet"/>
      <w:lvlText w:val="•"/>
      <w:lvlJc w:val="left"/>
      <w:pPr>
        <w:ind w:left="4410" w:hanging="238"/>
      </w:pPr>
      <w:rPr>
        <w:rFonts w:hint="default"/>
        <w:lang w:val="ru-RU" w:eastAsia="en-US" w:bidi="ar-SA"/>
      </w:rPr>
    </w:lvl>
    <w:lvl w:ilvl="8" w:tplc="09962974">
      <w:numFmt w:val="bullet"/>
      <w:lvlText w:val="•"/>
      <w:lvlJc w:val="left"/>
      <w:pPr>
        <w:ind w:left="5023" w:hanging="238"/>
      </w:pPr>
      <w:rPr>
        <w:rFonts w:hint="default"/>
        <w:lang w:val="ru-RU" w:eastAsia="en-US" w:bidi="ar-SA"/>
      </w:rPr>
    </w:lvl>
  </w:abstractNum>
  <w:abstractNum w:abstractNumId="8">
    <w:nsid w:val="13B7056B"/>
    <w:multiLevelType w:val="hybridMultilevel"/>
    <w:tmpl w:val="FA645B6C"/>
    <w:lvl w:ilvl="0" w:tplc="CA78DDE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2C939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3AD43EB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59080D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625AA52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2F6E47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3D42B2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C1D2517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E341878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9">
    <w:nsid w:val="167A7EC1"/>
    <w:multiLevelType w:val="multilevel"/>
    <w:tmpl w:val="75B8AF7E"/>
    <w:lvl w:ilvl="0">
      <w:start w:val="3"/>
      <w:numFmt w:val="decimal"/>
      <w:lvlText w:val="%1"/>
      <w:lvlJc w:val="left"/>
      <w:pPr>
        <w:ind w:left="61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5" w:hanging="514"/>
        <w:jc w:val="right"/>
      </w:pPr>
      <w:rPr>
        <w:rFonts w:ascii="Trebuchet MS" w:eastAsia="Trebuchet MS" w:hAnsi="Trebuchet MS" w:cs="Trebuchet MS" w:hint="default"/>
        <w:b/>
        <w:bCs/>
        <w:spacing w:val="-2"/>
        <w:w w:val="8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1" w:hanging="401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8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7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401"/>
      </w:pPr>
      <w:rPr>
        <w:rFonts w:hint="default"/>
        <w:lang w:val="ru-RU" w:eastAsia="en-US" w:bidi="ar-SA"/>
      </w:rPr>
    </w:lvl>
  </w:abstractNum>
  <w:abstractNum w:abstractNumId="10">
    <w:nsid w:val="16F730D4"/>
    <w:multiLevelType w:val="hybridMultilevel"/>
    <w:tmpl w:val="C8C85E30"/>
    <w:lvl w:ilvl="0" w:tplc="EA901A64">
      <w:numFmt w:val="bullet"/>
      <w:lvlText w:val="-"/>
      <w:lvlJc w:val="left"/>
      <w:pPr>
        <w:ind w:left="113" w:hanging="27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26C8376">
      <w:numFmt w:val="bullet"/>
      <w:lvlText w:val="•"/>
      <w:lvlJc w:val="left"/>
      <w:pPr>
        <w:ind w:left="759" w:hanging="279"/>
      </w:pPr>
      <w:rPr>
        <w:rFonts w:hint="default"/>
        <w:lang w:val="ru-RU" w:eastAsia="en-US" w:bidi="ar-SA"/>
      </w:rPr>
    </w:lvl>
    <w:lvl w:ilvl="2" w:tplc="DB502D76">
      <w:numFmt w:val="bullet"/>
      <w:lvlText w:val="•"/>
      <w:lvlJc w:val="left"/>
      <w:pPr>
        <w:ind w:left="1398" w:hanging="279"/>
      </w:pPr>
      <w:rPr>
        <w:rFonts w:hint="default"/>
        <w:lang w:val="ru-RU" w:eastAsia="en-US" w:bidi="ar-SA"/>
      </w:rPr>
    </w:lvl>
    <w:lvl w:ilvl="3" w:tplc="5CD4B1D4">
      <w:numFmt w:val="bullet"/>
      <w:lvlText w:val="•"/>
      <w:lvlJc w:val="left"/>
      <w:pPr>
        <w:ind w:left="2037" w:hanging="279"/>
      </w:pPr>
      <w:rPr>
        <w:rFonts w:hint="default"/>
        <w:lang w:val="ru-RU" w:eastAsia="en-US" w:bidi="ar-SA"/>
      </w:rPr>
    </w:lvl>
    <w:lvl w:ilvl="4" w:tplc="A80EC18A">
      <w:numFmt w:val="bullet"/>
      <w:lvlText w:val="•"/>
      <w:lvlJc w:val="left"/>
      <w:pPr>
        <w:ind w:left="2676" w:hanging="279"/>
      </w:pPr>
      <w:rPr>
        <w:rFonts w:hint="default"/>
        <w:lang w:val="ru-RU" w:eastAsia="en-US" w:bidi="ar-SA"/>
      </w:rPr>
    </w:lvl>
    <w:lvl w:ilvl="5" w:tplc="8752D764">
      <w:numFmt w:val="bullet"/>
      <w:lvlText w:val="•"/>
      <w:lvlJc w:val="left"/>
      <w:pPr>
        <w:ind w:left="3315" w:hanging="279"/>
      </w:pPr>
      <w:rPr>
        <w:rFonts w:hint="default"/>
        <w:lang w:val="ru-RU" w:eastAsia="en-US" w:bidi="ar-SA"/>
      </w:rPr>
    </w:lvl>
    <w:lvl w:ilvl="6" w:tplc="A4721F84">
      <w:numFmt w:val="bullet"/>
      <w:lvlText w:val="•"/>
      <w:lvlJc w:val="left"/>
      <w:pPr>
        <w:ind w:left="3954" w:hanging="279"/>
      </w:pPr>
      <w:rPr>
        <w:rFonts w:hint="default"/>
        <w:lang w:val="ru-RU" w:eastAsia="en-US" w:bidi="ar-SA"/>
      </w:rPr>
    </w:lvl>
    <w:lvl w:ilvl="7" w:tplc="571E7758">
      <w:numFmt w:val="bullet"/>
      <w:lvlText w:val="•"/>
      <w:lvlJc w:val="left"/>
      <w:pPr>
        <w:ind w:left="4593" w:hanging="279"/>
      </w:pPr>
      <w:rPr>
        <w:rFonts w:hint="default"/>
        <w:lang w:val="ru-RU" w:eastAsia="en-US" w:bidi="ar-SA"/>
      </w:rPr>
    </w:lvl>
    <w:lvl w:ilvl="8" w:tplc="E57EB8F8">
      <w:numFmt w:val="bullet"/>
      <w:lvlText w:val="•"/>
      <w:lvlJc w:val="left"/>
      <w:pPr>
        <w:ind w:left="5232" w:hanging="279"/>
      </w:pPr>
      <w:rPr>
        <w:rFonts w:hint="default"/>
        <w:lang w:val="ru-RU" w:eastAsia="en-US" w:bidi="ar-SA"/>
      </w:rPr>
    </w:lvl>
  </w:abstractNum>
  <w:abstractNum w:abstractNumId="11">
    <w:nsid w:val="1BE25E12"/>
    <w:multiLevelType w:val="hybridMultilevel"/>
    <w:tmpl w:val="47E0D5D2"/>
    <w:lvl w:ilvl="0" w:tplc="6228EEF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8C06A2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CA56CB82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C5944906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D3D08982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AE129AD8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ED882746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F57403FC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1B7E1E26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12">
    <w:nsid w:val="1CCB4649"/>
    <w:multiLevelType w:val="hybridMultilevel"/>
    <w:tmpl w:val="2632936C"/>
    <w:lvl w:ilvl="0" w:tplc="2A1E2E0A">
      <w:numFmt w:val="bullet"/>
      <w:lvlText w:val="-"/>
      <w:lvlJc w:val="left"/>
      <w:pPr>
        <w:ind w:left="112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DBE0C94">
      <w:numFmt w:val="bullet"/>
      <w:lvlText w:val="•"/>
      <w:lvlJc w:val="left"/>
      <w:pPr>
        <w:ind w:left="732" w:hanging="154"/>
      </w:pPr>
      <w:rPr>
        <w:rFonts w:hint="default"/>
        <w:lang w:val="ru-RU" w:eastAsia="en-US" w:bidi="ar-SA"/>
      </w:rPr>
    </w:lvl>
    <w:lvl w:ilvl="2" w:tplc="E59A01A6">
      <w:numFmt w:val="bullet"/>
      <w:lvlText w:val="•"/>
      <w:lvlJc w:val="left"/>
      <w:pPr>
        <w:ind w:left="1345" w:hanging="154"/>
      </w:pPr>
      <w:rPr>
        <w:rFonts w:hint="default"/>
        <w:lang w:val="ru-RU" w:eastAsia="en-US" w:bidi="ar-SA"/>
      </w:rPr>
    </w:lvl>
    <w:lvl w:ilvl="3" w:tplc="A5762794">
      <w:numFmt w:val="bullet"/>
      <w:lvlText w:val="•"/>
      <w:lvlJc w:val="left"/>
      <w:pPr>
        <w:ind w:left="1958" w:hanging="154"/>
      </w:pPr>
      <w:rPr>
        <w:rFonts w:hint="default"/>
        <w:lang w:val="ru-RU" w:eastAsia="en-US" w:bidi="ar-SA"/>
      </w:rPr>
    </w:lvl>
    <w:lvl w:ilvl="4" w:tplc="BAFA7BC6">
      <w:numFmt w:val="bullet"/>
      <w:lvlText w:val="•"/>
      <w:lvlJc w:val="left"/>
      <w:pPr>
        <w:ind w:left="2571" w:hanging="154"/>
      </w:pPr>
      <w:rPr>
        <w:rFonts w:hint="default"/>
        <w:lang w:val="ru-RU" w:eastAsia="en-US" w:bidi="ar-SA"/>
      </w:rPr>
    </w:lvl>
    <w:lvl w:ilvl="5" w:tplc="E932E756">
      <w:numFmt w:val="bullet"/>
      <w:lvlText w:val="•"/>
      <w:lvlJc w:val="left"/>
      <w:pPr>
        <w:ind w:left="3184" w:hanging="154"/>
      </w:pPr>
      <w:rPr>
        <w:rFonts w:hint="default"/>
        <w:lang w:val="ru-RU" w:eastAsia="en-US" w:bidi="ar-SA"/>
      </w:rPr>
    </w:lvl>
    <w:lvl w:ilvl="6" w:tplc="5F3ABE14">
      <w:numFmt w:val="bullet"/>
      <w:lvlText w:val="•"/>
      <w:lvlJc w:val="left"/>
      <w:pPr>
        <w:ind w:left="3797" w:hanging="154"/>
      </w:pPr>
      <w:rPr>
        <w:rFonts w:hint="default"/>
        <w:lang w:val="ru-RU" w:eastAsia="en-US" w:bidi="ar-SA"/>
      </w:rPr>
    </w:lvl>
    <w:lvl w:ilvl="7" w:tplc="AC4A4640">
      <w:numFmt w:val="bullet"/>
      <w:lvlText w:val="•"/>
      <w:lvlJc w:val="left"/>
      <w:pPr>
        <w:ind w:left="4410" w:hanging="154"/>
      </w:pPr>
      <w:rPr>
        <w:rFonts w:hint="default"/>
        <w:lang w:val="ru-RU" w:eastAsia="en-US" w:bidi="ar-SA"/>
      </w:rPr>
    </w:lvl>
    <w:lvl w:ilvl="8" w:tplc="6BF411F4">
      <w:numFmt w:val="bullet"/>
      <w:lvlText w:val="•"/>
      <w:lvlJc w:val="left"/>
      <w:pPr>
        <w:ind w:left="5023" w:hanging="154"/>
      </w:pPr>
      <w:rPr>
        <w:rFonts w:hint="default"/>
        <w:lang w:val="ru-RU" w:eastAsia="en-US" w:bidi="ar-SA"/>
      </w:rPr>
    </w:lvl>
  </w:abstractNum>
  <w:abstractNum w:abstractNumId="13">
    <w:nsid w:val="1DDF1CF2"/>
    <w:multiLevelType w:val="hybridMultilevel"/>
    <w:tmpl w:val="72C8EC1E"/>
    <w:lvl w:ilvl="0" w:tplc="F034C15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4E7850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27F0A97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40655F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684CBA7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648A8C48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1D16597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CC67364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49E2D05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4">
    <w:nsid w:val="20274168"/>
    <w:multiLevelType w:val="hybridMultilevel"/>
    <w:tmpl w:val="D22EE896"/>
    <w:lvl w:ilvl="0" w:tplc="810080E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14FA0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A8E58A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7B54CA7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0ABE87E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EB8CBF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9A04FCB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46E9C1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902C7C8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5">
    <w:nsid w:val="20C903CF"/>
    <w:multiLevelType w:val="hybridMultilevel"/>
    <w:tmpl w:val="8070AAD8"/>
    <w:lvl w:ilvl="0" w:tplc="C89A67CE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45E4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2C7C108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E9604CA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2864F0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4D705B5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69626C9C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C1C54E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AA52A4BE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16">
    <w:nsid w:val="22A43587"/>
    <w:multiLevelType w:val="hybridMultilevel"/>
    <w:tmpl w:val="5EBEF622"/>
    <w:lvl w:ilvl="0" w:tplc="40D8303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8E15E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6EF40BFA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BB22C1DE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58AC8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CC4E736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5CA23AB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15A9628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70EC008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7">
    <w:nsid w:val="248235C2"/>
    <w:multiLevelType w:val="hybridMultilevel"/>
    <w:tmpl w:val="0E203900"/>
    <w:lvl w:ilvl="0" w:tplc="1C068B44">
      <w:numFmt w:val="bullet"/>
      <w:lvlText w:val="-"/>
      <w:lvlJc w:val="left"/>
      <w:pPr>
        <w:ind w:left="112" w:hanging="418"/>
      </w:pPr>
      <w:rPr>
        <w:rFonts w:hint="default"/>
        <w:w w:val="95"/>
        <w:lang w:val="ru-RU" w:eastAsia="en-US" w:bidi="ar-SA"/>
      </w:rPr>
    </w:lvl>
    <w:lvl w:ilvl="1" w:tplc="52FE3E3C">
      <w:numFmt w:val="bullet"/>
      <w:lvlText w:val="•"/>
      <w:lvlJc w:val="left"/>
      <w:pPr>
        <w:ind w:left="732" w:hanging="418"/>
      </w:pPr>
      <w:rPr>
        <w:rFonts w:hint="default"/>
        <w:lang w:val="ru-RU" w:eastAsia="en-US" w:bidi="ar-SA"/>
      </w:rPr>
    </w:lvl>
    <w:lvl w:ilvl="2" w:tplc="D27EC8D4">
      <w:numFmt w:val="bullet"/>
      <w:lvlText w:val="•"/>
      <w:lvlJc w:val="left"/>
      <w:pPr>
        <w:ind w:left="1345" w:hanging="418"/>
      </w:pPr>
      <w:rPr>
        <w:rFonts w:hint="default"/>
        <w:lang w:val="ru-RU" w:eastAsia="en-US" w:bidi="ar-SA"/>
      </w:rPr>
    </w:lvl>
    <w:lvl w:ilvl="3" w:tplc="E55CA9D6">
      <w:numFmt w:val="bullet"/>
      <w:lvlText w:val="•"/>
      <w:lvlJc w:val="left"/>
      <w:pPr>
        <w:ind w:left="1958" w:hanging="418"/>
      </w:pPr>
      <w:rPr>
        <w:rFonts w:hint="default"/>
        <w:lang w:val="ru-RU" w:eastAsia="en-US" w:bidi="ar-SA"/>
      </w:rPr>
    </w:lvl>
    <w:lvl w:ilvl="4" w:tplc="F3628498">
      <w:numFmt w:val="bullet"/>
      <w:lvlText w:val="•"/>
      <w:lvlJc w:val="left"/>
      <w:pPr>
        <w:ind w:left="2571" w:hanging="418"/>
      </w:pPr>
      <w:rPr>
        <w:rFonts w:hint="default"/>
        <w:lang w:val="ru-RU" w:eastAsia="en-US" w:bidi="ar-SA"/>
      </w:rPr>
    </w:lvl>
    <w:lvl w:ilvl="5" w:tplc="478C16EC">
      <w:numFmt w:val="bullet"/>
      <w:lvlText w:val="•"/>
      <w:lvlJc w:val="left"/>
      <w:pPr>
        <w:ind w:left="3184" w:hanging="418"/>
      </w:pPr>
      <w:rPr>
        <w:rFonts w:hint="default"/>
        <w:lang w:val="ru-RU" w:eastAsia="en-US" w:bidi="ar-SA"/>
      </w:rPr>
    </w:lvl>
    <w:lvl w:ilvl="6" w:tplc="A0DE0D0A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7" w:tplc="B9AA688E">
      <w:numFmt w:val="bullet"/>
      <w:lvlText w:val="•"/>
      <w:lvlJc w:val="left"/>
      <w:pPr>
        <w:ind w:left="4410" w:hanging="418"/>
      </w:pPr>
      <w:rPr>
        <w:rFonts w:hint="default"/>
        <w:lang w:val="ru-RU" w:eastAsia="en-US" w:bidi="ar-SA"/>
      </w:rPr>
    </w:lvl>
    <w:lvl w:ilvl="8" w:tplc="9C5013CC">
      <w:numFmt w:val="bullet"/>
      <w:lvlText w:val="•"/>
      <w:lvlJc w:val="left"/>
      <w:pPr>
        <w:ind w:left="5023" w:hanging="418"/>
      </w:pPr>
      <w:rPr>
        <w:rFonts w:hint="default"/>
        <w:lang w:val="ru-RU" w:eastAsia="en-US" w:bidi="ar-SA"/>
      </w:rPr>
    </w:lvl>
  </w:abstractNum>
  <w:abstractNum w:abstractNumId="18">
    <w:nsid w:val="26D166EA"/>
    <w:multiLevelType w:val="hybridMultilevel"/>
    <w:tmpl w:val="EEDAE5B6"/>
    <w:lvl w:ilvl="0" w:tplc="2BA0EA2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066B3A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E6C83D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22486B4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7DAA5B2C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090982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C8B20402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AAA3B96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5A8E635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19">
    <w:nsid w:val="28B67CC5"/>
    <w:multiLevelType w:val="hybridMultilevel"/>
    <w:tmpl w:val="C602DA08"/>
    <w:lvl w:ilvl="0" w:tplc="EE804C4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2E5B7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5B8C57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0FA2FAA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9A0CE5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33A28B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AC072F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E8620B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31E2179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0">
    <w:nsid w:val="29375739"/>
    <w:multiLevelType w:val="hybridMultilevel"/>
    <w:tmpl w:val="C7FA581C"/>
    <w:lvl w:ilvl="0" w:tplc="C0ECBC1C">
      <w:numFmt w:val="bullet"/>
      <w:lvlText w:val="-"/>
      <w:lvlJc w:val="left"/>
      <w:pPr>
        <w:ind w:left="113" w:hanging="22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5BE391E">
      <w:numFmt w:val="bullet"/>
      <w:lvlText w:val="•"/>
      <w:lvlJc w:val="left"/>
      <w:pPr>
        <w:ind w:left="759" w:hanging="224"/>
      </w:pPr>
      <w:rPr>
        <w:rFonts w:hint="default"/>
        <w:lang w:val="ru-RU" w:eastAsia="en-US" w:bidi="ar-SA"/>
      </w:rPr>
    </w:lvl>
    <w:lvl w:ilvl="2" w:tplc="B276FA44">
      <w:numFmt w:val="bullet"/>
      <w:lvlText w:val="•"/>
      <w:lvlJc w:val="left"/>
      <w:pPr>
        <w:ind w:left="1398" w:hanging="224"/>
      </w:pPr>
      <w:rPr>
        <w:rFonts w:hint="default"/>
        <w:lang w:val="ru-RU" w:eastAsia="en-US" w:bidi="ar-SA"/>
      </w:rPr>
    </w:lvl>
    <w:lvl w:ilvl="3" w:tplc="B2F88A4E">
      <w:numFmt w:val="bullet"/>
      <w:lvlText w:val="•"/>
      <w:lvlJc w:val="left"/>
      <w:pPr>
        <w:ind w:left="2037" w:hanging="224"/>
      </w:pPr>
      <w:rPr>
        <w:rFonts w:hint="default"/>
        <w:lang w:val="ru-RU" w:eastAsia="en-US" w:bidi="ar-SA"/>
      </w:rPr>
    </w:lvl>
    <w:lvl w:ilvl="4" w:tplc="5C3E4180">
      <w:numFmt w:val="bullet"/>
      <w:lvlText w:val="•"/>
      <w:lvlJc w:val="left"/>
      <w:pPr>
        <w:ind w:left="2676" w:hanging="224"/>
      </w:pPr>
      <w:rPr>
        <w:rFonts w:hint="default"/>
        <w:lang w:val="ru-RU" w:eastAsia="en-US" w:bidi="ar-SA"/>
      </w:rPr>
    </w:lvl>
    <w:lvl w:ilvl="5" w:tplc="410603EC">
      <w:numFmt w:val="bullet"/>
      <w:lvlText w:val="•"/>
      <w:lvlJc w:val="left"/>
      <w:pPr>
        <w:ind w:left="3315" w:hanging="224"/>
      </w:pPr>
      <w:rPr>
        <w:rFonts w:hint="default"/>
        <w:lang w:val="ru-RU" w:eastAsia="en-US" w:bidi="ar-SA"/>
      </w:rPr>
    </w:lvl>
    <w:lvl w:ilvl="6" w:tplc="F2149A2E">
      <w:numFmt w:val="bullet"/>
      <w:lvlText w:val="•"/>
      <w:lvlJc w:val="left"/>
      <w:pPr>
        <w:ind w:left="3954" w:hanging="224"/>
      </w:pPr>
      <w:rPr>
        <w:rFonts w:hint="default"/>
        <w:lang w:val="ru-RU" w:eastAsia="en-US" w:bidi="ar-SA"/>
      </w:rPr>
    </w:lvl>
    <w:lvl w:ilvl="7" w:tplc="4FD897FE">
      <w:numFmt w:val="bullet"/>
      <w:lvlText w:val="•"/>
      <w:lvlJc w:val="left"/>
      <w:pPr>
        <w:ind w:left="4593" w:hanging="224"/>
      </w:pPr>
      <w:rPr>
        <w:rFonts w:hint="default"/>
        <w:lang w:val="ru-RU" w:eastAsia="en-US" w:bidi="ar-SA"/>
      </w:rPr>
    </w:lvl>
    <w:lvl w:ilvl="8" w:tplc="95821D7A">
      <w:numFmt w:val="bullet"/>
      <w:lvlText w:val="•"/>
      <w:lvlJc w:val="left"/>
      <w:pPr>
        <w:ind w:left="5232" w:hanging="224"/>
      </w:pPr>
      <w:rPr>
        <w:rFonts w:hint="default"/>
        <w:lang w:val="ru-RU" w:eastAsia="en-US" w:bidi="ar-SA"/>
      </w:rPr>
    </w:lvl>
  </w:abstractNum>
  <w:abstractNum w:abstractNumId="21">
    <w:nsid w:val="2C9760D7"/>
    <w:multiLevelType w:val="hybridMultilevel"/>
    <w:tmpl w:val="A09294E8"/>
    <w:lvl w:ilvl="0" w:tplc="31F293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88B21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A07078C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E5B03EC6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AAA61C4C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143A7D6E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552BAD8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672EB98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6AAE00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2">
    <w:nsid w:val="2FA876E3"/>
    <w:multiLevelType w:val="hybridMultilevel"/>
    <w:tmpl w:val="6352D754"/>
    <w:lvl w:ilvl="0" w:tplc="2B4C6AE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5E66F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99D4F17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9A86A0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C6F2A4D2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C228CD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2BE424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203E5F0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DEE7BE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3">
    <w:nsid w:val="35CB72F2"/>
    <w:multiLevelType w:val="hybridMultilevel"/>
    <w:tmpl w:val="E02A4B8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C55090"/>
    <w:multiLevelType w:val="hybridMultilevel"/>
    <w:tmpl w:val="CB4A5C00"/>
    <w:lvl w:ilvl="0" w:tplc="CCF68620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5A678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F61885E4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E31A0096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1B03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F9DACA7E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710114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1FF8D85C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FDB83DA2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25">
    <w:nsid w:val="37EC0C6F"/>
    <w:multiLevelType w:val="hybridMultilevel"/>
    <w:tmpl w:val="51C44FC2"/>
    <w:lvl w:ilvl="0" w:tplc="42169990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4559A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9566F1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A3EF01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582924E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7929066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F5C1452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ED10420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787E184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6">
    <w:nsid w:val="3A574BDC"/>
    <w:multiLevelType w:val="hybridMultilevel"/>
    <w:tmpl w:val="FE14D240"/>
    <w:lvl w:ilvl="0" w:tplc="9BB60BCA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2E73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D5E0F0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8A72C46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9CCDCE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D8E8F78C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5BECC986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CCCADD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9D0D3E4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27">
    <w:nsid w:val="3A5E65C2"/>
    <w:multiLevelType w:val="hybridMultilevel"/>
    <w:tmpl w:val="167CE3A6"/>
    <w:lvl w:ilvl="0" w:tplc="F1001CF4">
      <w:numFmt w:val="bullet"/>
      <w:lvlText w:val="-"/>
      <w:lvlJc w:val="left"/>
      <w:pPr>
        <w:ind w:left="112" w:hanging="21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76699AC">
      <w:numFmt w:val="bullet"/>
      <w:lvlText w:val="•"/>
      <w:lvlJc w:val="left"/>
      <w:pPr>
        <w:ind w:left="732" w:hanging="216"/>
      </w:pPr>
      <w:rPr>
        <w:rFonts w:hint="default"/>
        <w:lang w:val="ru-RU" w:eastAsia="en-US" w:bidi="ar-SA"/>
      </w:rPr>
    </w:lvl>
    <w:lvl w:ilvl="2" w:tplc="FFF608E8">
      <w:numFmt w:val="bullet"/>
      <w:lvlText w:val="•"/>
      <w:lvlJc w:val="left"/>
      <w:pPr>
        <w:ind w:left="1345" w:hanging="216"/>
      </w:pPr>
      <w:rPr>
        <w:rFonts w:hint="default"/>
        <w:lang w:val="ru-RU" w:eastAsia="en-US" w:bidi="ar-SA"/>
      </w:rPr>
    </w:lvl>
    <w:lvl w:ilvl="3" w:tplc="ED9E7210">
      <w:numFmt w:val="bullet"/>
      <w:lvlText w:val="•"/>
      <w:lvlJc w:val="left"/>
      <w:pPr>
        <w:ind w:left="1958" w:hanging="216"/>
      </w:pPr>
      <w:rPr>
        <w:rFonts w:hint="default"/>
        <w:lang w:val="ru-RU" w:eastAsia="en-US" w:bidi="ar-SA"/>
      </w:rPr>
    </w:lvl>
    <w:lvl w:ilvl="4" w:tplc="51A0D75A">
      <w:numFmt w:val="bullet"/>
      <w:lvlText w:val="•"/>
      <w:lvlJc w:val="left"/>
      <w:pPr>
        <w:ind w:left="2571" w:hanging="216"/>
      </w:pPr>
      <w:rPr>
        <w:rFonts w:hint="default"/>
        <w:lang w:val="ru-RU" w:eastAsia="en-US" w:bidi="ar-SA"/>
      </w:rPr>
    </w:lvl>
    <w:lvl w:ilvl="5" w:tplc="28AEE76A">
      <w:numFmt w:val="bullet"/>
      <w:lvlText w:val="•"/>
      <w:lvlJc w:val="left"/>
      <w:pPr>
        <w:ind w:left="3184" w:hanging="216"/>
      </w:pPr>
      <w:rPr>
        <w:rFonts w:hint="default"/>
        <w:lang w:val="ru-RU" w:eastAsia="en-US" w:bidi="ar-SA"/>
      </w:rPr>
    </w:lvl>
    <w:lvl w:ilvl="6" w:tplc="927AECC6">
      <w:numFmt w:val="bullet"/>
      <w:lvlText w:val="•"/>
      <w:lvlJc w:val="left"/>
      <w:pPr>
        <w:ind w:left="3797" w:hanging="216"/>
      </w:pPr>
      <w:rPr>
        <w:rFonts w:hint="default"/>
        <w:lang w:val="ru-RU" w:eastAsia="en-US" w:bidi="ar-SA"/>
      </w:rPr>
    </w:lvl>
    <w:lvl w:ilvl="7" w:tplc="0D942BBA">
      <w:numFmt w:val="bullet"/>
      <w:lvlText w:val="•"/>
      <w:lvlJc w:val="left"/>
      <w:pPr>
        <w:ind w:left="4410" w:hanging="216"/>
      </w:pPr>
      <w:rPr>
        <w:rFonts w:hint="default"/>
        <w:lang w:val="ru-RU" w:eastAsia="en-US" w:bidi="ar-SA"/>
      </w:rPr>
    </w:lvl>
    <w:lvl w:ilvl="8" w:tplc="E5FEF6BC">
      <w:numFmt w:val="bullet"/>
      <w:lvlText w:val="•"/>
      <w:lvlJc w:val="left"/>
      <w:pPr>
        <w:ind w:left="5023" w:hanging="216"/>
      </w:pPr>
      <w:rPr>
        <w:rFonts w:hint="default"/>
        <w:lang w:val="ru-RU" w:eastAsia="en-US" w:bidi="ar-SA"/>
      </w:rPr>
    </w:lvl>
  </w:abstractNum>
  <w:abstractNum w:abstractNumId="28">
    <w:nsid w:val="3DC90F2D"/>
    <w:multiLevelType w:val="hybridMultilevel"/>
    <w:tmpl w:val="B19C1ABE"/>
    <w:lvl w:ilvl="0" w:tplc="5050957E">
      <w:start w:val="1"/>
      <w:numFmt w:val="decimal"/>
      <w:lvlText w:val="%1."/>
      <w:lvlJc w:val="left"/>
      <w:pPr>
        <w:ind w:left="319" w:hanging="360"/>
        <w:jc w:val="right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ABE0289E">
      <w:numFmt w:val="bullet"/>
      <w:lvlText w:val="•"/>
      <w:lvlJc w:val="left"/>
      <w:pPr>
        <w:ind w:left="1351" w:hanging="360"/>
      </w:pPr>
      <w:rPr>
        <w:rFonts w:hint="default"/>
        <w:lang w:val="ru-RU" w:eastAsia="en-US" w:bidi="ar-SA"/>
      </w:rPr>
    </w:lvl>
    <w:lvl w:ilvl="2" w:tplc="B636A79E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3" w:tplc="CD92D256">
      <w:numFmt w:val="bullet"/>
      <w:lvlText w:val="•"/>
      <w:lvlJc w:val="left"/>
      <w:pPr>
        <w:ind w:left="3413" w:hanging="360"/>
      </w:pPr>
      <w:rPr>
        <w:rFonts w:hint="default"/>
        <w:lang w:val="ru-RU" w:eastAsia="en-US" w:bidi="ar-SA"/>
      </w:rPr>
    </w:lvl>
    <w:lvl w:ilvl="4" w:tplc="BC9AD8E8">
      <w:numFmt w:val="bullet"/>
      <w:lvlText w:val="•"/>
      <w:lvlJc w:val="left"/>
      <w:pPr>
        <w:ind w:left="4444" w:hanging="360"/>
      </w:pPr>
      <w:rPr>
        <w:rFonts w:hint="default"/>
        <w:lang w:val="ru-RU" w:eastAsia="en-US" w:bidi="ar-SA"/>
      </w:rPr>
    </w:lvl>
    <w:lvl w:ilvl="5" w:tplc="DAE2BE92">
      <w:numFmt w:val="bullet"/>
      <w:lvlText w:val="•"/>
      <w:lvlJc w:val="left"/>
      <w:pPr>
        <w:ind w:left="5475" w:hanging="360"/>
      </w:pPr>
      <w:rPr>
        <w:rFonts w:hint="default"/>
        <w:lang w:val="ru-RU" w:eastAsia="en-US" w:bidi="ar-SA"/>
      </w:rPr>
    </w:lvl>
    <w:lvl w:ilvl="6" w:tplc="8F9A6D42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D73259FC">
      <w:numFmt w:val="bullet"/>
      <w:lvlText w:val="•"/>
      <w:lvlJc w:val="left"/>
      <w:pPr>
        <w:ind w:left="7537" w:hanging="360"/>
      </w:pPr>
      <w:rPr>
        <w:rFonts w:hint="default"/>
        <w:lang w:val="ru-RU" w:eastAsia="en-US" w:bidi="ar-SA"/>
      </w:rPr>
    </w:lvl>
    <w:lvl w:ilvl="8" w:tplc="7264E24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</w:abstractNum>
  <w:abstractNum w:abstractNumId="29">
    <w:nsid w:val="3E10331A"/>
    <w:multiLevelType w:val="hybridMultilevel"/>
    <w:tmpl w:val="2ED4C444"/>
    <w:lvl w:ilvl="0" w:tplc="178EF6C0">
      <w:start w:val="1"/>
      <w:numFmt w:val="decimal"/>
      <w:lvlText w:val="%1."/>
      <w:lvlJc w:val="left"/>
      <w:pPr>
        <w:ind w:left="292" w:hanging="24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E92CE6D4">
      <w:numFmt w:val="bullet"/>
      <w:lvlText w:val="•"/>
      <w:lvlJc w:val="left"/>
      <w:pPr>
        <w:ind w:left="1334" w:hanging="248"/>
      </w:pPr>
      <w:rPr>
        <w:rFonts w:hint="default"/>
        <w:lang w:val="ru-RU" w:eastAsia="en-US" w:bidi="ar-SA"/>
      </w:rPr>
    </w:lvl>
    <w:lvl w:ilvl="2" w:tplc="D5D4E3A8">
      <w:numFmt w:val="bullet"/>
      <w:lvlText w:val="•"/>
      <w:lvlJc w:val="left"/>
      <w:pPr>
        <w:ind w:left="2368" w:hanging="248"/>
      </w:pPr>
      <w:rPr>
        <w:rFonts w:hint="default"/>
        <w:lang w:val="ru-RU" w:eastAsia="en-US" w:bidi="ar-SA"/>
      </w:rPr>
    </w:lvl>
    <w:lvl w:ilvl="3" w:tplc="28140F38">
      <w:numFmt w:val="bullet"/>
      <w:lvlText w:val="•"/>
      <w:lvlJc w:val="left"/>
      <w:pPr>
        <w:ind w:left="3402" w:hanging="248"/>
      </w:pPr>
      <w:rPr>
        <w:rFonts w:hint="default"/>
        <w:lang w:val="ru-RU" w:eastAsia="en-US" w:bidi="ar-SA"/>
      </w:rPr>
    </w:lvl>
    <w:lvl w:ilvl="4" w:tplc="351273F0">
      <w:numFmt w:val="bullet"/>
      <w:lvlText w:val="•"/>
      <w:lvlJc w:val="left"/>
      <w:pPr>
        <w:ind w:left="4436" w:hanging="248"/>
      </w:pPr>
      <w:rPr>
        <w:rFonts w:hint="default"/>
        <w:lang w:val="ru-RU" w:eastAsia="en-US" w:bidi="ar-SA"/>
      </w:rPr>
    </w:lvl>
    <w:lvl w:ilvl="5" w:tplc="331034F6">
      <w:numFmt w:val="bullet"/>
      <w:lvlText w:val="•"/>
      <w:lvlJc w:val="left"/>
      <w:pPr>
        <w:ind w:left="5470" w:hanging="248"/>
      </w:pPr>
      <w:rPr>
        <w:rFonts w:hint="default"/>
        <w:lang w:val="ru-RU" w:eastAsia="en-US" w:bidi="ar-SA"/>
      </w:rPr>
    </w:lvl>
    <w:lvl w:ilvl="6" w:tplc="2DE620AE">
      <w:numFmt w:val="bullet"/>
      <w:lvlText w:val="•"/>
      <w:lvlJc w:val="left"/>
      <w:pPr>
        <w:ind w:left="6504" w:hanging="248"/>
      </w:pPr>
      <w:rPr>
        <w:rFonts w:hint="default"/>
        <w:lang w:val="ru-RU" w:eastAsia="en-US" w:bidi="ar-SA"/>
      </w:rPr>
    </w:lvl>
    <w:lvl w:ilvl="7" w:tplc="1AA48588">
      <w:numFmt w:val="bullet"/>
      <w:lvlText w:val="•"/>
      <w:lvlJc w:val="left"/>
      <w:pPr>
        <w:ind w:left="7538" w:hanging="248"/>
      </w:pPr>
      <w:rPr>
        <w:rFonts w:hint="default"/>
        <w:lang w:val="ru-RU" w:eastAsia="en-US" w:bidi="ar-SA"/>
      </w:rPr>
    </w:lvl>
    <w:lvl w:ilvl="8" w:tplc="534C03FA">
      <w:numFmt w:val="bullet"/>
      <w:lvlText w:val="•"/>
      <w:lvlJc w:val="left"/>
      <w:pPr>
        <w:ind w:left="8572" w:hanging="248"/>
      </w:pPr>
      <w:rPr>
        <w:rFonts w:hint="default"/>
        <w:lang w:val="ru-RU" w:eastAsia="en-US" w:bidi="ar-SA"/>
      </w:rPr>
    </w:lvl>
  </w:abstractNum>
  <w:abstractNum w:abstractNumId="30">
    <w:nsid w:val="40826EFC"/>
    <w:multiLevelType w:val="hybridMultilevel"/>
    <w:tmpl w:val="0900C114"/>
    <w:lvl w:ilvl="0" w:tplc="D196EB24">
      <w:numFmt w:val="bullet"/>
      <w:lvlText w:val="-"/>
      <w:lvlJc w:val="left"/>
      <w:pPr>
        <w:ind w:left="113" w:hanging="22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47A0B5A">
      <w:numFmt w:val="bullet"/>
      <w:lvlText w:val="•"/>
      <w:lvlJc w:val="left"/>
      <w:pPr>
        <w:ind w:left="759" w:hanging="221"/>
      </w:pPr>
      <w:rPr>
        <w:rFonts w:hint="default"/>
        <w:lang w:val="ru-RU" w:eastAsia="en-US" w:bidi="ar-SA"/>
      </w:rPr>
    </w:lvl>
    <w:lvl w:ilvl="2" w:tplc="F04E8036">
      <w:numFmt w:val="bullet"/>
      <w:lvlText w:val="•"/>
      <w:lvlJc w:val="left"/>
      <w:pPr>
        <w:ind w:left="1398" w:hanging="221"/>
      </w:pPr>
      <w:rPr>
        <w:rFonts w:hint="default"/>
        <w:lang w:val="ru-RU" w:eastAsia="en-US" w:bidi="ar-SA"/>
      </w:rPr>
    </w:lvl>
    <w:lvl w:ilvl="3" w:tplc="011CE84A">
      <w:numFmt w:val="bullet"/>
      <w:lvlText w:val="•"/>
      <w:lvlJc w:val="left"/>
      <w:pPr>
        <w:ind w:left="2037" w:hanging="221"/>
      </w:pPr>
      <w:rPr>
        <w:rFonts w:hint="default"/>
        <w:lang w:val="ru-RU" w:eastAsia="en-US" w:bidi="ar-SA"/>
      </w:rPr>
    </w:lvl>
    <w:lvl w:ilvl="4" w:tplc="E00000AE">
      <w:numFmt w:val="bullet"/>
      <w:lvlText w:val="•"/>
      <w:lvlJc w:val="left"/>
      <w:pPr>
        <w:ind w:left="2676" w:hanging="221"/>
      </w:pPr>
      <w:rPr>
        <w:rFonts w:hint="default"/>
        <w:lang w:val="ru-RU" w:eastAsia="en-US" w:bidi="ar-SA"/>
      </w:rPr>
    </w:lvl>
    <w:lvl w:ilvl="5" w:tplc="8320E814">
      <w:numFmt w:val="bullet"/>
      <w:lvlText w:val="•"/>
      <w:lvlJc w:val="left"/>
      <w:pPr>
        <w:ind w:left="3315" w:hanging="221"/>
      </w:pPr>
      <w:rPr>
        <w:rFonts w:hint="default"/>
        <w:lang w:val="ru-RU" w:eastAsia="en-US" w:bidi="ar-SA"/>
      </w:rPr>
    </w:lvl>
    <w:lvl w:ilvl="6" w:tplc="00BC949A">
      <w:numFmt w:val="bullet"/>
      <w:lvlText w:val="•"/>
      <w:lvlJc w:val="left"/>
      <w:pPr>
        <w:ind w:left="3954" w:hanging="221"/>
      </w:pPr>
      <w:rPr>
        <w:rFonts w:hint="default"/>
        <w:lang w:val="ru-RU" w:eastAsia="en-US" w:bidi="ar-SA"/>
      </w:rPr>
    </w:lvl>
    <w:lvl w:ilvl="7" w:tplc="50FC255A">
      <w:numFmt w:val="bullet"/>
      <w:lvlText w:val="•"/>
      <w:lvlJc w:val="left"/>
      <w:pPr>
        <w:ind w:left="4593" w:hanging="221"/>
      </w:pPr>
      <w:rPr>
        <w:rFonts w:hint="default"/>
        <w:lang w:val="ru-RU" w:eastAsia="en-US" w:bidi="ar-SA"/>
      </w:rPr>
    </w:lvl>
    <w:lvl w:ilvl="8" w:tplc="647687E4">
      <w:numFmt w:val="bullet"/>
      <w:lvlText w:val="•"/>
      <w:lvlJc w:val="left"/>
      <w:pPr>
        <w:ind w:left="5232" w:hanging="221"/>
      </w:pPr>
      <w:rPr>
        <w:rFonts w:hint="default"/>
        <w:lang w:val="ru-RU" w:eastAsia="en-US" w:bidi="ar-SA"/>
      </w:rPr>
    </w:lvl>
  </w:abstractNum>
  <w:abstractNum w:abstractNumId="31">
    <w:nsid w:val="433474E7"/>
    <w:multiLevelType w:val="hybridMultilevel"/>
    <w:tmpl w:val="1528F84C"/>
    <w:lvl w:ilvl="0" w:tplc="10A25F14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22CA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8CE84B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F43640A2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F7DC533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127C6604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27C395A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A72A9B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922AC2C4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2">
    <w:nsid w:val="4336295B"/>
    <w:multiLevelType w:val="hybridMultilevel"/>
    <w:tmpl w:val="9DF0B238"/>
    <w:lvl w:ilvl="0" w:tplc="A2620F2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20F92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07BC286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5E345C7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23B08066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34F60786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F8100DC4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9C40E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7FA77E0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57848F6"/>
    <w:multiLevelType w:val="hybridMultilevel"/>
    <w:tmpl w:val="B83C81DE"/>
    <w:lvl w:ilvl="0" w:tplc="BD3650F2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A8DE3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7B2C736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F45B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3A0467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7250C83A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FE78EE7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F45034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6984561A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5">
    <w:nsid w:val="4726450E"/>
    <w:multiLevelType w:val="hybridMultilevel"/>
    <w:tmpl w:val="D1AE8426"/>
    <w:lvl w:ilvl="0" w:tplc="468488B0">
      <w:start w:val="2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FA1862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D0E8C9F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B582F28C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77903E8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68B8EAA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0862F4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A5E75AC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A6601A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6">
    <w:nsid w:val="49905276"/>
    <w:multiLevelType w:val="hybridMultilevel"/>
    <w:tmpl w:val="8CFABC38"/>
    <w:lvl w:ilvl="0" w:tplc="3120158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12A1FC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DE085FA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0F8A6024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BDC7634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25D250B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4976B910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545EFAC2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6BD8D4E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37">
    <w:nsid w:val="4A0D071E"/>
    <w:multiLevelType w:val="hybridMultilevel"/>
    <w:tmpl w:val="7A7C8478"/>
    <w:lvl w:ilvl="0" w:tplc="64E2B71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14EC4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84C282F0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C742CFB8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45C648A4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24066BA0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75F2529A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31481F78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BEA43376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38">
    <w:nsid w:val="4EDD4868"/>
    <w:multiLevelType w:val="hybridMultilevel"/>
    <w:tmpl w:val="0BE23CC4"/>
    <w:lvl w:ilvl="0" w:tplc="752A6B88">
      <w:numFmt w:val="bullet"/>
      <w:lvlText w:val="-"/>
      <w:lvlJc w:val="left"/>
      <w:pPr>
        <w:ind w:left="190" w:hanging="19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AEC709E">
      <w:numFmt w:val="bullet"/>
      <w:lvlText w:val="•"/>
      <w:lvlJc w:val="left"/>
      <w:pPr>
        <w:ind w:left="759" w:hanging="190"/>
      </w:pPr>
      <w:rPr>
        <w:rFonts w:hint="default"/>
        <w:lang w:val="ru-RU" w:eastAsia="en-US" w:bidi="ar-SA"/>
      </w:rPr>
    </w:lvl>
    <w:lvl w:ilvl="2" w:tplc="F482B1A4">
      <w:numFmt w:val="bullet"/>
      <w:lvlText w:val="•"/>
      <w:lvlJc w:val="left"/>
      <w:pPr>
        <w:ind w:left="1398" w:hanging="190"/>
      </w:pPr>
      <w:rPr>
        <w:rFonts w:hint="default"/>
        <w:lang w:val="ru-RU" w:eastAsia="en-US" w:bidi="ar-SA"/>
      </w:rPr>
    </w:lvl>
    <w:lvl w:ilvl="3" w:tplc="88025A4C">
      <w:numFmt w:val="bullet"/>
      <w:lvlText w:val="•"/>
      <w:lvlJc w:val="left"/>
      <w:pPr>
        <w:ind w:left="2037" w:hanging="190"/>
      </w:pPr>
      <w:rPr>
        <w:rFonts w:hint="default"/>
        <w:lang w:val="ru-RU" w:eastAsia="en-US" w:bidi="ar-SA"/>
      </w:rPr>
    </w:lvl>
    <w:lvl w:ilvl="4" w:tplc="9D94C4B4">
      <w:numFmt w:val="bullet"/>
      <w:lvlText w:val="•"/>
      <w:lvlJc w:val="left"/>
      <w:pPr>
        <w:ind w:left="2676" w:hanging="190"/>
      </w:pPr>
      <w:rPr>
        <w:rFonts w:hint="default"/>
        <w:lang w:val="ru-RU" w:eastAsia="en-US" w:bidi="ar-SA"/>
      </w:rPr>
    </w:lvl>
    <w:lvl w:ilvl="5" w:tplc="AAFC1CA2">
      <w:numFmt w:val="bullet"/>
      <w:lvlText w:val="•"/>
      <w:lvlJc w:val="left"/>
      <w:pPr>
        <w:ind w:left="3315" w:hanging="190"/>
      </w:pPr>
      <w:rPr>
        <w:rFonts w:hint="default"/>
        <w:lang w:val="ru-RU" w:eastAsia="en-US" w:bidi="ar-SA"/>
      </w:rPr>
    </w:lvl>
    <w:lvl w:ilvl="6" w:tplc="D6D2DBA2">
      <w:numFmt w:val="bullet"/>
      <w:lvlText w:val="•"/>
      <w:lvlJc w:val="left"/>
      <w:pPr>
        <w:ind w:left="3954" w:hanging="190"/>
      </w:pPr>
      <w:rPr>
        <w:rFonts w:hint="default"/>
        <w:lang w:val="ru-RU" w:eastAsia="en-US" w:bidi="ar-SA"/>
      </w:rPr>
    </w:lvl>
    <w:lvl w:ilvl="7" w:tplc="6F0EF3A2">
      <w:numFmt w:val="bullet"/>
      <w:lvlText w:val="•"/>
      <w:lvlJc w:val="left"/>
      <w:pPr>
        <w:ind w:left="4593" w:hanging="190"/>
      </w:pPr>
      <w:rPr>
        <w:rFonts w:hint="default"/>
        <w:lang w:val="ru-RU" w:eastAsia="en-US" w:bidi="ar-SA"/>
      </w:rPr>
    </w:lvl>
    <w:lvl w:ilvl="8" w:tplc="395AB242">
      <w:numFmt w:val="bullet"/>
      <w:lvlText w:val="•"/>
      <w:lvlJc w:val="left"/>
      <w:pPr>
        <w:ind w:left="5232" w:hanging="190"/>
      </w:pPr>
      <w:rPr>
        <w:rFonts w:hint="default"/>
        <w:lang w:val="ru-RU" w:eastAsia="en-US" w:bidi="ar-SA"/>
      </w:rPr>
    </w:lvl>
  </w:abstractNum>
  <w:abstractNum w:abstractNumId="39">
    <w:nsid w:val="51BC531A"/>
    <w:multiLevelType w:val="hybridMultilevel"/>
    <w:tmpl w:val="A02E8E46"/>
    <w:lvl w:ilvl="0" w:tplc="9B627E9E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EE1846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9C087CB8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42540518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C0307BF0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05C493BC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2BBAD086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49F2470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A1BE5F7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0">
    <w:nsid w:val="56EF493F"/>
    <w:multiLevelType w:val="hybridMultilevel"/>
    <w:tmpl w:val="55D89072"/>
    <w:lvl w:ilvl="0" w:tplc="F69A091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24AB28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C9F8D46C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B2F4C41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FDBE2E54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D95E850C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012166C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7EAC0A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13028B8A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41">
    <w:nsid w:val="5D210C14"/>
    <w:multiLevelType w:val="hybridMultilevel"/>
    <w:tmpl w:val="2CBA681C"/>
    <w:lvl w:ilvl="0" w:tplc="84DEDBE2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463312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9321680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8D44E2E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12EAE92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7B48DEF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93EEBCE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2D00B390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3238E81C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2">
    <w:nsid w:val="639878B4"/>
    <w:multiLevelType w:val="hybridMultilevel"/>
    <w:tmpl w:val="AA8A1E6A"/>
    <w:lvl w:ilvl="0" w:tplc="3C7CCF86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808696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B7E4519E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A8020D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3C7CAAC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09926F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1032BA1E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89D06F7A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F8C4131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3">
    <w:nsid w:val="675744EE"/>
    <w:multiLevelType w:val="hybridMultilevel"/>
    <w:tmpl w:val="58D8A8CC"/>
    <w:lvl w:ilvl="0" w:tplc="2CB8FF4C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687A2C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0B6EDCA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DD36F83E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E59C2A1A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A5E866C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B03EAE3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954C0CE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1EB8C570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4">
    <w:nsid w:val="67D06DD7"/>
    <w:multiLevelType w:val="hybridMultilevel"/>
    <w:tmpl w:val="3716BD26"/>
    <w:lvl w:ilvl="0" w:tplc="03CE330A">
      <w:numFmt w:val="bullet"/>
      <w:lvlText w:val="–"/>
      <w:lvlJc w:val="left"/>
      <w:pPr>
        <w:ind w:left="3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BA71A8">
      <w:numFmt w:val="bullet"/>
      <w:lvlText w:val="•"/>
      <w:lvlJc w:val="left"/>
      <w:pPr>
        <w:ind w:left="360" w:hanging="180"/>
      </w:pPr>
      <w:rPr>
        <w:rFonts w:hint="default"/>
        <w:lang w:val="ru-RU" w:eastAsia="en-US" w:bidi="ar-SA"/>
      </w:rPr>
    </w:lvl>
    <w:lvl w:ilvl="2" w:tplc="C38A0D96">
      <w:numFmt w:val="bullet"/>
      <w:lvlText w:val="•"/>
      <w:lvlJc w:val="left"/>
      <w:pPr>
        <w:ind w:left="680" w:hanging="180"/>
      </w:pPr>
      <w:rPr>
        <w:rFonts w:hint="default"/>
        <w:lang w:val="ru-RU" w:eastAsia="en-US" w:bidi="ar-SA"/>
      </w:rPr>
    </w:lvl>
    <w:lvl w:ilvl="3" w:tplc="A5C27FFC">
      <w:numFmt w:val="bullet"/>
      <w:lvlText w:val="•"/>
      <w:lvlJc w:val="left"/>
      <w:pPr>
        <w:ind w:left="1001" w:hanging="180"/>
      </w:pPr>
      <w:rPr>
        <w:rFonts w:hint="default"/>
        <w:lang w:val="ru-RU" w:eastAsia="en-US" w:bidi="ar-SA"/>
      </w:rPr>
    </w:lvl>
    <w:lvl w:ilvl="4" w:tplc="4DAC3FA2">
      <w:numFmt w:val="bullet"/>
      <w:lvlText w:val="•"/>
      <w:lvlJc w:val="left"/>
      <w:pPr>
        <w:ind w:left="1321" w:hanging="180"/>
      </w:pPr>
      <w:rPr>
        <w:rFonts w:hint="default"/>
        <w:lang w:val="ru-RU" w:eastAsia="en-US" w:bidi="ar-SA"/>
      </w:rPr>
    </w:lvl>
    <w:lvl w:ilvl="5" w:tplc="8C2C1DE2">
      <w:numFmt w:val="bullet"/>
      <w:lvlText w:val="•"/>
      <w:lvlJc w:val="left"/>
      <w:pPr>
        <w:ind w:left="1642" w:hanging="180"/>
      </w:pPr>
      <w:rPr>
        <w:rFonts w:hint="default"/>
        <w:lang w:val="ru-RU" w:eastAsia="en-US" w:bidi="ar-SA"/>
      </w:rPr>
    </w:lvl>
    <w:lvl w:ilvl="6" w:tplc="E048AEFC">
      <w:numFmt w:val="bullet"/>
      <w:lvlText w:val="•"/>
      <w:lvlJc w:val="left"/>
      <w:pPr>
        <w:ind w:left="1962" w:hanging="180"/>
      </w:pPr>
      <w:rPr>
        <w:rFonts w:hint="default"/>
        <w:lang w:val="ru-RU" w:eastAsia="en-US" w:bidi="ar-SA"/>
      </w:rPr>
    </w:lvl>
    <w:lvl w:ilvl="7" w:tplc="8B66502A">
      <w:numFmt w:val="bullet"/>
      <w:lvlText w:val="•"/>
      <w:lvlJc w:val="left"/>
      <w:pPr>
        <w:ind w:left="2282" w:hanging="180"/>
      </w:pPr>
      <w:rPr>
        <w:rFonts w:hint="default"/>
        <w:lang w:val="ru-RU" w:eastAsia="en-US" w:bidi="ar-SA"/>
      </w:rPr>
    </w:lvl>
    <w:lvl w:ilvl="8" w:tplc="EBCEBB4E">
      <w:numFmt w:val="bullet"/>
      <w:lvlText w:val="•"/>
      <w:lvlJc w:val="left"/>
      <w:pPr>
        <w:ind w:left="2603" w:hanging="180"/>
      </w:pPr>
      <w:rPr>
        <w:rFonts w:hint="default"/>
        <w:lang w:val="ru-RU" w:eastAsia="en-US" w:bidi="ar-SA"/>
      </w:rPr>
    </w:lvl>
  </w:abstractNum>
  <w:abstractNum w:abstractNumId="45">
    <w:nsid w:val="696A53AD"/>
    <w:multiLevelType w:val="hybridMultilevel"/>
    <w:tmpl w:val="D0D033AA"/>
    <w:lvl w:ilvl="0" w:tplc="8F16A878">
      <w:numFmt w:val="bullet"/>
      <w:lvlText w:val="-"/>
      <w:lvlJc w:val="left"/>
      <w:pPr>
        <w:ind w:left="113" w:hanging="16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CDCCF06">
      <w:numFmt w:val="bullet"/>
      <w:lvlText w:val="•"/>
      <w:lvlJc w:val="left"/>
      <w:pPr>
        <w:ind w:left="759" w:hanging="166"/>
      </w:pPr>
      <w:rPr>
        <w:rFonts w:hint="default"/>
        <w:lang w:val="ru-RU" w:eastAsia="en-US" w:bidi="ar-SA"/>
      </w:rPr>
    </w:lvl>
    <w:lvl w:ilvl="2" w:tplc="BC662A56">
      <w:numFmt w:val="bullet"/>
      <w:lvlText w:val="•"/>
      <w:lvlJc w:val="left"/>
      <w:pPr>
        <w:ind w:left="1398" w:hanging="166"/>
      </w:pPr>
      <w:rPr>
        <w:rFonts w:hint="default"/>
        <w:lang w:val="ru-RU" w:eastAsia="en-US" w:bidi="ar-SA"/>
      </w:rPr>
    </w:lvl>
    <w:lvl w:ilvl="3" w:tplc="9E1872FA">
      <w:numFmt w:val="bullet"/>
      <w:lvlText w:val="•"/>
      <w:lvlJc w:val="left"/>
      <w:pPr>
        <w:ind w:left="2037" w:hanging="166"/>
      </w:pPr>
      <w:rPr>
        <w:rFonts w:hint="default"/>
        <w:lang w:val="ru-RU" w:eastAsia="en-US" w:bidi="ar-SA"/>
      </w:rPr>
    </w:lvl>
    <w:lvl w:ilvl="4" w:tplc="850CBC4E">
      <w:numFmt w:val="bullet"/>
      <w:lvlText w:val="•"/>
      <w:lvlJc w:val="left"/>
      <w:pPr>
        <w:ind w:left="2676" w:hanging="166"/>
      </w:pPr>
      <w:rPr>
        <w:rFonts w:hint="default"/>
        <w:lang w:val="ru-RU" w:eastAsia="en-US" w:bidi="ar-SA"/>
      </w:rPr>
    </w:lvl>
    <w:lvl w:ilvl="5" w:tplc="A574E2DE">
      <w:numFmt w:val="bullet"/>
      <w:lvlText w:val="•"/>
      <w:lvlJc w:val="left"/>
      <w:pPr>
        <w:ind w:left="3315" w:hanging="166"/>
      </w:pPr>
      <w:rPr>
        <w:rFonts w:hint="default"/>
        <w:lang w:val="ru-RU" w:eastAsia="en-US" w:bidi="ar-SA"/>
      </w:rPr>
    </w:lvl>
    <w:lvl w:ilvl="6" w:tplc="EA8E0AE0">
      <w:numFmt w:val="bullet"/>
      <w:lvlText w:val="•"/>
      <w:lvlJc w:val="left"/>
      <w:pPr>
        <w:ind w:left="3954" w:hanging="166"/>
      </w:pPr>
      <w:rPr>
        <w:rFonts w:hint="default"/>
        <w:lang w:val="ru-RU" w:eastAsia="en-US" w:bidi="ar-SA"/>
      </w:rPr>
    </w:lvl>
    <w:lvl w:ilvl="7" w:tplc="7CAA2358">
      <w:numFmt w:val="bullet"/>
      <w:lvlText w:val="•"/>
      <w:lvlJc w:val="left"/>
      <w:pPr>
        <w:ind w:left="4593" w:hanging="166"/>
      </w:pPr>
      <w:rPr>
        <w:rFonts w:hint="default"/>
        <w:lang w:val="ru-RU" w:eastAsia="en-US" w:bidi="ar-SA"/>
      </w:rPr>
    </w:lvl>
    <w:lvl w:ilvl="8" w:tplc="2F842738">
      <w:numFmt w:val="bullet"/>
      <w:lvlText w:val="•"/>
      <w:lvlJc w:val="left"/>
      <w:pPr>
        <w:ind w:left="5232" w:hanging="166"/>
      </w:pPr>
      <w:rPr>
        <w:rFonts w:hint="default"/>
        <w:lang w:val="ru-RU" w:eastAsia="en-US" w:bidi="ar-SA"/>
      </w:rPr>
    </w:lvl>
  </w:abstractNum>
  <w:abstractNum w:abstractNumId="46">
    <w:nsid w:val="69B74C8F"/>
    <w:multiLevelType w:val="hybridMultilevel"/>
    <w:tmpl w:val="9D624FDA"/>
    <w:lvl w:ilvl="0" w:tplc="BAFE1130">
      <w:numFmt w:val="bullet"/>
      <w:lvlText w:val="–"/>
      <w:lvlJc w:val="left"/>
      <w:pPr>
        <w:ind w:left="201" w:hanging="243"/>
      </w:pPr>
      <w:rPr>
        <w:rFonts w:ascii="Trebuchet MS" w:eastAsia="Trebuchet MS" w:hAnsi="Trebuchet MS" w:cs="Trebuchet MS" w:hint="default"/>
        <w:w w:val="151"/>
        <w:sz w:val="28"/>
        <w:szCs w:val="28"/>
        <w:lang w:val="ru-RU" w:eastAsia="en-US" w:bidi="ar-SA"/>
      </w:rPr>
    </w:lvl>
    <w:lvl w:ilvl="1" w:tplc="D6201BBE">
      <w:numFmt w:val="bullet"/>
      <w:lvlText w:val="•"/>
      <w:lvlJc w:val="left"/>
      <w:pPr>
        <w:ind w:left="1146" w:hanging="243"/>
      </w:pPr>
      <w:rPr>
        <w:rFonts w:hint="default"/>
        <w:lang w:val="ru-RU" w:eastAsia="en-US" w:bidi="ar-SA"/>
      </w:rPr>
    </w:lvl>
    <w:lvl w:ilvl="2" w:tplc="C6042E90">
      <w:numFmt w:val="bullet"/>
      <w:lvlText w:val="•"/>
      <w:lvlJc w:val="left"/>
      <w:pPr>
        <w:ind w:left="2093" w:hanging="243"/>
      </w:pPr>
      <w:rPr>
        <w:rFonts w:hint="default"/>
        <w:lang w:val="ru-RU" w:eastAsia="en-US" w:bidi="ar-SA"/>
      </w:rPr>
    </w:lvl>
    <w:lvl w:ilvl="3" w:tplc="90A80788">
      <w:numFmt w:val="bullet"/>
      <w:lvlText w:val="•"/>
      <w:lvlJc w:val="left"/>
      <w:pPr>
        <w:ind w:left="3039" w:hanging="243"/>
      </w:pPr>
      <w:rPr>
        <w:rFonts w:hint="default"/>
        <w:lang w:val="ru-RU" w:eastAsia="en-US" w:bidi="ar-SA"/>
      </w:rPr>
    </w:lvl>
    <w:lvl w:ilvl="4" w:tplc="653E960E">
      <w:numFmt w:val="bullet"/>
      <w:lvlText w:val="•"/>
      <w:lvlJc w:val="left"/>
      <w:pPr>
        <w:ind w:left="3986" w:hanging="243"/>
      </w:pPr>
      <w:rPr>
        <w:rFonts w:hint="default"/>
        <w:lang w:val="ru-RU" w:eastAsia="en-US" w:bidi="ar-SA"/>
      </w:rPr>
    </w:lvl>
    <w:lvl w:ilvl="5" w:tplc="2588483C">
      <w:numFmt w:val="bullet"/>
      <w:lvlText w:val="•"/>
      <w:lvlJc w:val="left"/>
      <w:pPr>
        <w:ind w:left="4933" w:hanging="243"/>
      </w:pPr>
      <w:rPr>
        <w:rFonts w:hint="default"/>
        <w:lang w:val="ru-RU" w:eastAsia="en-US" w:bidi="ar-SA"/>
      </w:rPr>
    </w:lvl>
    <w:lvl w:ilvl="6" w:tplc="8BC80B1C">
      <w:numFmt w:val="bullet"/>
      <w:lvlText w:val="•"/>
      <w:lvlJc w:val="left"/>
      <w:pPr>
        <w:ind w:left="5879" w:hanging="243"/>
      </w:pPr>
      <w:rPr>
        <w:rFonts w:hint="default"/>
        <w:lang w:val="ru-RU" w:eastAsia="en-US" w:bidi="ar-SA"/>
      </w:rPr>
    </w:lvl>
    <w:lvl w:ilvl="7" w:tplc="982E9D32">
      <w:numFmt w:val="bullet"/>
      <w:lvlText w:val="•"/>
      <w:lvlJc w:val="left"/>
      <w:pPr>
        <w:ind w:left="6826" w:hanging="243"/>
      </w:pPr>
      <w:rPr>
        <w:rFonts w:hint="default"/>
        <w:lang w:val="ru-RU" w:eastAsia="en-US" w:bidi="ar-SA"/>
      </w:rPr>
    </w:lvl>
    <w:lvl w:ilvl="8" w:tplc="F3A4756C">
      <w:numFmt w:val="bullet"/>
      <w:lvlText w:val="•"/>
      <w:lvlJc w:val="left"/>
      <w:pPr>
        <w:ind w:left="7773" w:hanging="243"/>
      </w:pPr>
      <w:rPr>
        <w:rFonts w:hint="default"/>
        <w:lang w:val="ru-RU" w:eastAsia="en-US" w:bidi="ar-SA"/>
      </w:rPr>
    </w:lvl>
  </w:abstractNum>
  <w:abstractNum w:abstractNumId="47">
    <w:nsid w:val="6C833C7E"/>
    <w:multiLevelType w:val="hybridMultilevel"/>
    <w:tmpl w:val="B7EC58C0"/>
    <w:lvl w:ilvl="0" w:tplc="1DF82E24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7DE0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5DDE704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698CAE94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DB4C7958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8302D94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D996E840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A5EE3A66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DCC04A2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48">
    <w:nsid w:val="6D104E5D"/>
    <w:multiLevelType w:val="hybridMultilevel"/>
    <w:tmpl w:val="06347770"/>
    <w:lvl w:ilvl="0" w:tplc="9DAECBFE">
      <w:numFmt w:val="bullet"/>
      <w:lvlText w:val="-"/>
      <w:lvlJc w:val="left"/>
      <w:pPr>
        <w:ind w:left="112" w:hanging="30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99AF1A4">
      <w:numFmt w:val="bullet"/>
      <w:lvlText w:val="•"/>
      <w:lvlJc w:val="left"/>
      <w:pPr>
        <w:ind w:left="732" w:hanging="300"/>
      </w:pPr>
      <w:rPr>
        <w:rFonts w:hint="default"/>
        <w:lang w:val="ru-RU" w:eastAsia="en-US" w:bidi="ar-SA"/>
      </w:rPr>
    </w:lvl>
    <w:lvl w:ilvl="2" w:tplc="AA7C01C8">
      <w:numFmt w:val="bullet"/>
      <w:lvlText w:val="•"/>
      <w:lvlJc w:val="left"/>
      <w:pPr>
        <w:ind w:left="1345" w:hanging="300"/>
      </w:pPr>
      <w:rPr>
        <w:rFonts w:hint="default"/>
        <w:lang w:val="ru-RU" w:eastAsia="en-US" w:bidi="ar-SA"/>
      </w:rPr>
    </w:lvl>
    <w:lvl w:ilvl="3" w:tplc="A7982342">
      <w:numFmt w:val="bullet"/>
      <w:lvlText w:val="•"/>
      <w:lvlJc w:val="left"/>
      <w:pPr>
        <w:ind w:left="1958" w:hanging="300"/>
      </w:pPr>
      <w:rPr>
        <w:rFonts w:hint="default"/>
        <w:lang w:val="ru-RU" w:eastAsia="en-US" w:bidi="ar-SA"/>
      </w:rPr>
    </w:lvl>
    <w:lvl w:ilvl="4" w:tplc="0AB07932">
      <w:numFmt w:val="bullet"/>
      <w:lvlText w:val="•"/>
      <w:lvlJc w:val="left"/>
      <w:pPr>
        <w:ind w:left="2571" w:hanging="300"/>
      </w:pPr>
      <w:rPr>
        <w:rFonts w:hint="default"/>
        <w:lang w:val="ru-RU" w:eastAsia="en-US" w:bidi="ar-SA"/>
      </w:rPr>
    </w:lvl>
    <w:lvl w:ilvl="5" w:tplc="EEE42CE6">
      <w:numFmt w:val="bullet"/>
      <w:lvlText w:val="•"/>
      <w:lvlJc w:val="left"/>
      <w:pPr>
        <w:ind w:left="3184" w:hanging="300"/>
      </w:pPr>
      <w:rPr>
        <w:rFonts w:hint="default"/>
        <w:lang w:val="ru-RU" w:eastAsia="en-US" w:bidi="ar-SA"/>
      </w:rPr>
    </w:lvl>
    <w:lvl w:ilvl="6" w:tplc="D8584488">
      <w:numFmt w:val="bullet"/>
      <w:lvlText w:val="•"/>
      <w:lvlJc w:val="left"/>
      <w:pPr>
        <w:ind w:left="3797" w:hanging="300"/>
      </w:pPr>
      <w:rPr>
        <w:rFonts w:hint="default"/>
        <w:lang w:val="ru-RU" w:eastAsia="en-US" w:bidi="ar-SA"/>
      </w:rPr>
    </w:lvl>
    <w:lvl w:ilvl="7" w:tplc="AC2807C2">
      <w:numFmt w:val="bullet"/>
      <w:lvlText w:val="•"/>
      <w:lvlJc w:val="left"/>
      <w:pPr>
        <w:ind w:left="4410" w:hanging="300"/>
      </w:pPr>
      <w:rPr>
        <w:rFonts w:hint="default"/>
        <w:lang w:val="ru-RU" w:eastAsia="en-US" w:bidi="ar-SA"/>
      </w:rPr>
    </w:lvl>
    <w:lvl w:ilvl="8" w:tplc="EF9001CC">
      <w:numFmt w:val="bullet"/>
      <w:lvlText w:val="•"/>
      <w:lvlJc w:val="left"/>
      <w:pPr>
        <w:ind w:left="5023" w:hanging="300"/>
      </w:pPr>
      <w:rPr>
        <w:rFonts w:hint="default"/>
        <w:lang w:val="ru-RU" w:eastAsia="en-US" w:bidi="ar-SA"/>
      </w:rPr>
    </w:lvl>
  </w:abstractNum>
  <w:abstractNum w:abstractNumId="49">
    <w:nsid w:val="6E295F9F"/>
    <w:multiLevelType w:val="hybridMultilevel"/>
    <w:tmpl w:val="3BF48114"/>
    <w:lvl w:ilvl="0" w:tplc="77403DB6">
      <w:numFmt w:val="bullet"/>
      <w:lvlText w:val="-"/>
      <w:lvlJc w:val="left"/>
      <w:pPr>
        <w:ind w:left="112" w:hanging="26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91A2CEC">
      <w:numFmt w:val="bullet"/>
      <w:lvlText w:val="•"/>
      <w:lvlJc w:val="left"/>
      <w:pPr>
        <w:ind w:left="732" w:hanging="262"/>
      </w:pPr>
      <w:rPr>
        <w:rFonts w:hint="default"/>
        <w:lang w:val="ru-RU" w:eastAsia="en-US" w:bidi="ar-SA"/>
      </w:rPr>
    </w:lvl>
    <w:lvl w:ilvl="2" w:tplc="DCAA0F2C">
      <w:numFmt w:val="bullet"/>
      <w:lvlText w:val="•"/>
      <w:lvlJc w:val="left"/>
      <w:pPr>
        <w:ind w:left="1345" w:hanging="262"/>
      </w:pPr>
      <w:rPr>
        <w:rFonts w:hint="default"/>
        <w:lang w:val="ru-RU" w:eastAsia="en-US" w:bidi="ar-SA"/>
      </w:rPr>
    </w:lvl>
    <w:lvl w:ilvl="3" w:tplc="474A5DA4">
      <w:numFmt w:val="bullet"/>
      <w:lvlText w:val="•"/>
      <w:lvlJc w:val="left"/>
      <w:pPr>
        <w:ind w:left="1958" w:hanging="262"/>
      </w:pPr>
      <w:rPr>
        <w:rFonts w:hint="default"/>
        <w:lang w:val="ru-RU" w:eastAsia="en-US" w:bidi="ar-SA"/>
      </w:rPr>
    </w:lvl>
    <w:lvl w:ilvl="4" w:tplc="C122C8EE">
      <w:numFmt w:val="bullet"/>
      <w:lvlText w:val="•"/>
      <w:lvlJc w:val="left"/>
      <w:pPr>
        <w:ind w:left="2571" w:hanging="262"/>
      </w:pPr>
      <w:rPr>
        <w:rFonts w:hint="default"/>
        <w:lang w:val="ru-RU" w:eastAsia="en-US" w:bidi="ar-SA"/>
      </w:rPr>
    </w:lvl>
    <w:lvl w:ilvl="5" w:tplc="FB00F548">
      <w:numFmt w:val="bullet"/>
      <w:lvlText w:val="•"/>
      <w:lvlJc w:val="left"/>
      <w:pPr>
        <w:ind w:left="3184" w:hanging="262"/>
      </w:pPr>
      <w:rPr>
        <w:rFonts w:hint="default"/>
        <w:lang w:val="ru-RU" w:eastAsia="en-US" w:bidi="ar-SA"/>
      </w:rPr>
    </w:lvl>
    <w:lvl w:ilvl="6" w:tplc="7390D842">
      <w:numFmt w:val="bullet"/>
      <w:lvlText w:val="•"/>
      <w:lvlJc w:val="left"/>
      <w:pPr>
        <w:ind w:left="3797" w:hanging="262"/>
      </w:pPr>
      <w:rPr>
        <w:rFonts w:hint="default"/>
        <w:lang w:val="ru-RU" w:eastAsia="en-US" w:bidi="ar-SA"/>
      </w:rPr>
    </w:lvl>
    <w:lvl w:ilvl="7" w:tplc="DD6868B6">
      <w:numFmt w:val="bullet"/>
      <w:lvlText w:val="•"/>
      <w:lvlJc w:val="left"/>
      <w:pPr>
        <w:ind w:left="4410" w:hanging="262"/>
      </w:pPr>
      <w:rPr>
        <w:rFonts w:hint="default"/>
        <w:lang w:val="ru-RU" w:eastAsia="en-US" w:bidi="ar-SA"/>
      </w:rPr>
    </w:lvl>
    <w:lvl w:ilvl="8" w:tplc="82080630">
      <w:numFmt w:val="bullet"/>
      <w:lvlText w:val="•"/>
      <w:lvlJc w:val="left"/>
      <w:pPr>
        <w:ind w:left="5023" w:hanging="262"/>
      </w:pPr>
      <w:rPr>
        <w:rFonts w:hint="default"/>
        <w:lang w:val="ru-RU" w:eastAsia="en-US" w:bidi="ar-SA"/>
      </w:rPr>
    </w:lvl>
  </w:abstractNum>
  <w:abstractNum w:abstractNumId="5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1">
    <w:nsid w:val="6FA725C1"/>
    <w:multiLevelType w:val="hybridMultilevel"/>
    <w:tmpl w:val="3250970E"/>
    <w:lvl w:ilvl="0" w:tplc="67E056E6">
      <w:start w:val="1"/>
      <w:numFmt w:val="decimal"/>
      <w:lvlText w:val="%1."/>
      <w:lvlJc w:val="left"/>
      <w:pPr>
        <w:ind w:left="44" w:hanging="298"/>
      </w:pPr>
      <w:rPr>
        <w:rFonts w:ascii="Trebuchet MS" w:eastAsia="Trebuchet MS" w:hAnsi="Trebuchet MS" w:cs="Trebuchet MS" w:hint="default"/>
        <w:w w:val="80"/>
        <w:sz w:val="24"/>
        <w:szCs w:val="24"/>
        <w:lang w:val="ru-RU" w:eastAsia="en-US" w:bidi="ar-SA"/>
      </w:rPr>
    </w:lvl>
    <w:lvl w:ilvl="1" w:tplc="52084D74">
      <w:numFmt w:val="bullet"/>
      <w:lvlText w:val="•"/>
      <w:lvlJc w:val="left"/>
      <w:pPr>
        <w:ind w:left="1100" w:hanging="298"/>
      </w:pPr>
      <w:rPr>
        <w:rFonts w:hint="default"/>
        <w:lang w:val="ru-RU" w:eastAsia="en-US" w:bidi="ar-SA"/>
      </w:rPr>
    </w:lvl>
    <w:lvl w:ilvl="2" w:tplc="AA32BDC8">
      <w:numFmt w:val="bullet"/>
      <w:lvlText w:val="•"/>
      <w:lvlJc w:val="left"/>
      <w:pPr>
        <w:ind w:left="2160" w:hanging="298"/>
      </w:pPr>
      <w:rPr>
        <w:rFonts w:hint="default"/>
        <w:lang w:val="ru-RU" w:eastAsia="en-US" w:bidi="ar-SA"/>
      </w:rPr>
    </w:lvl>
    <w:lvl w:ilvl="3" w:tplc="584018AE">
      <w:numFmt w:val="bullet"/>
      <w:lvlText w:val="•"/>
      <w:lvlJc w:val="left"/>
      <w:pPr>
        <w:ind w:left="3220" w:hanging="298"/>
      </w:pPr>
      <w:rPr>
        <w:rFonts w:hint="default"/>
        <w:lang w:val="ru-RU" w:eastAsia="en-US" w:bidi="ar-SA"/>
      </w:rPr>
    </w:lvl>
    <w:lvl w:ilvl="4" w:tplc="2AFEDB8A">
      <w:numFmt w:val="bullet"/>
      <w:lvlText w:val="•"/>
      <w:lvlJc w:val="left"/>
      <w:pPr>
        <w:ind w:left="4280" w:hanging="298"/>
      </w:pPr>
      <w:rPr>
        <w:rFonts w:hint="default"/>
        <w:lang w:val="ru-RU" w:eastAsia="en-US" w:bidi="ar-SA"/>
      </w:rPr>
    </w:lvl>
    <w:lvl w:ilvl="5" w:tplc="EAAC64AE">
      <w:numFmt w:val="bullet"/>
      <w:lvlText w:val="•"/>
      <w:lvlJc w:val="left"/>
      <w:pPr>
        <w:ind w:left="5340" w:hanging="298"/>
      </w:pPr>
      <w:rPr>
        <w:rFonts w:hint="default"/>
        <w:lang w:val="ru-RU" w:eastAsia="en-US" w:bidi="ar-SA"/>
      </w:rPr>
    </w:lvl>
    <w:lvl w:ilvl="6" w:tplc="EDDCCCD6">
      <w:numFmt w:val="bullet"/>
      <w:lvlText w:val="•"/>
      <w:lvlJc w:val="left"/>
      <w:pPr>
        <w:ind w:left="6400" w:hanging="298"/>
      </w:pPr>
      <w:rPr>
        <w:rFonts w:hint="default"/>
        <w:lang w:val="ru-RU" w:eastAsia="en-US" w:bidi="ar-SA"/>
      </w:rPr>
    </w:lvl>
    <w:lvl w:ilvl="7" w:tplc="CAB61D96">
      <w:numFmt w:val="bullet"/>
      <w:lvlText w:val="•"/>
      <w:lvlJc w:val="left"/>
      <w:pPr>
        <w:ind w:left="7460" w:hanging="298"/>
      </w:pPr>
      <w:rPr>
        <w:rFonts w:hint="default"/>
        <w:lang w:val="ru-RU" w:eastAsia="en-US" w:bidi="ar-SA"/>
      </w:rPr>
    </w:lvl>
    <w:lvl w:ilvl="8" w:tplc="607C1006">
      <w:numFmt w:val="bullet"/>
      <w:lvlText w:val="•"/>
      <w:lvlJc w:val="left"/>
      <w:pPr>
        <w:ind w:left="8520" w:hanging="298"/>
      </w:pPr>
      <w:rPr>
        <w:rFonts w:hint="default"/>
        <w:lang w:val="ru-RU" w:eastAsia="en-US" w:bidi="ar-SA"/>
      </w:rPr>
    </w:lvl>
  </w:abstractNum>
  <w:abstractNum w:abstractNumId="52">
    <w:nsid w:val="71A10947"/>
    <w:multiLevelType w:val="hybridMultilevel"/>
    <w:tmpl w:val="3306F718"/>
    <w:lvl w:ilvl="0" w:tplc="E09C5B18">
      <w:start w:val="1"/>
      <w:numFmt w:val="decimal"/>
      <w:lvlText w:val="%1."/>
      <w:lvlJc w:val="left"/>
      <w:pPr>
        <w:ind w:left="3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0C7984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451A6E84">
      <w:numFmt w:val="bullet"/>
      <w:lvlText w:val="•"/>
      <w:lvlJc w:val="left"/>
      <w:pPr>
        <w:ind w:left="680" w:hanging="240"/>
      </w:pPr>
      <w:rPr>
        <w:rFonts w:hint="default"/>
        <w:lang w:val="ru-RU" w:eastAsia="en-US" w:bidi="ar-SA"/>
      </w:rPr>
    </w:lvl>
    <w:lvl w:ilvl="3" w:tplc="32A44BF0">
      <w:numFmt w:val="bullet"/>
      <w:lvlText w:val="•"/>
      <w:lvlJc w:val="left"/>
      <w:pPr>
        <w:ind w:left="1001" w:hanging="240"/>
      </w:pPr>
      <w:rPr>
        <w:rFonts w:hint="default"/>
        <w:lang w:val="ru-RU" w:eastAsia="en-US" w:bidi="ar-SA"/>
      </w:rPr>
    </w:lvl>
    <w:lvl w:ilvl="4" w:tplc="96C80036">
      <w:numFmt w:val="bullet"/>
      <w:lvlText w:val="•"/>
      <w:lvlJc w:val="left"/>
      <w:pPr>
        <w:ind w:left="1321" w:hanging="240"/>
      </w:pPr>
      <w:rPr>
        <w:rFonts w:hint="default"/>
        <w:lang w:val="ru-RU" w:eastAsia="en-US" w:bidi="ar-SA"/>
      </w:rPr>
    </w:lvl>
    <w:lvl w:ilvl="5" w:tplc="814499D2">
      <w:numFmt w:val="bullet"/>
      <w:lvlText w:val="•"/>
      <w:lvlJc w:val="left"/>
      <w:pPr>
        <w:ind w:left="1642" w:hanging="240"/>
      </w:pPr>
      <w:rPr>
        <w:rFonts w:hint="default"/>
        <w:lang w:val="ru-RU" w:eastAsia="en-US" w:bidi="ar-SA"/>
      </w:rPr>
    </w:lvl>
    <w:lvl w:ilvl="6" w:tplc="8B2CB454">
      <w:numFmt w:val="bullet"/>
      <w:lvlText w:val="•"/>
      <w:lvlJc w:val="left"/>
      <w:pPr>
        <w:ind w:left="1962" w:hanging="240"/>
      </w:pPr>
      <w:rPr>
        <w:rFonts w:hint="default"/>
        <w:lang w:val="ru-RU" w:eastAsia="en-US" w:bidi="ar-SA"/>
      </w:rPr>
    </w:lvl>
    <w:lvl w:ilvl="7" w:tplc="7B0E5730">
      <w:numFmt w:val="bullet"/>
      <w:lvlText w:val="•"/>
      <w:lvlJc w:val="left"/>
      <w:pPr>
        <w:ind w:left="2282" w:hanging="240"/>
      </w:pPr>
      <w:rPr>
        <w:rFonts w:hint="default"/>
        <w:lang w:val="ru-RU" w:eastAsia="en-US" w:bidi="ar-SA"/>
      </w:rPr>
    </w:lvl>
    <w:lvl w:ilvl="8" w:tplc="5EC654B2">
      <w:numFmt w:val="bullet"/>
      <w:lvlText w:val="•"/>
      <w:lvlJc w:val="left"/>
      <w:pPr>
        <w:ind w:left="2603" w:hanging="240"/>
      </w:pPr>
      <w:rPr>
        <w:rFonts w:hint="default"/>
        <w:lang w:val="ru-RU" w:eastAsia="en-US" w:bidi="ar-SA"/>
      </w:rPr>
    </w:lvl>
  </w:abstractNum>
  <w:abstractNum w:abstractNumId="53">
    <w:nsid w:val="76C004F8"/>
    <w:multiLevelType w:val="hybridMultilevel"/>
    <w:tmpl w:val="B2BAF80C"/>
    <w:lvl w:ilvl="0" w:tplc="A740B4D6">
      <w:start w:val="1"/>
      <w:numFmt w:val="decimal"/>
      <w:lvlText w:val="%1."/>
      <w:lvlJc w:val="left"/>
      <w:pPr>
        <w:ind w:left="27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B6245E">
      <w:numFmt w:val="bullet"/>
      <w:lvlText w:val="•"/>
      <w:lvlJc w:val="left"/>
      <w:pPr>
        <w:ind w:left="576" w:hanging="240"/>
      </w:pPr>
      <w:rPr>
        <w:rFonts w:hint="default"/>
        <w:lang w:val="ru-RU" w:eastAsia="en-US" w:bidi="ar-SA"/>
      </w:rPr>
    </w:lvl>
    <w:lvl w:ilvl="2" w:tplc="B6E05C3E">
      <w:numFmt w:val="bullet"/>
      <w:lvlText w:val="•"/>
      <w:lvlJc w:val="left"/>
      <w:pPr>
        <w:ind w:left="872" w:hanging="240"/>
      </w:pPr>
      <w:rPr>
        <w:rFonts w:hint="default"/>
        <w:lang w:val="ru-RU" w:eastAsia="en-US" w:bidi="ar-SA"/>
      </w:rPr>
    </w:lvl>
    <w:lvl w:ilvl="3" w:tplc="4AFC3496">
      <w:numFmt w:val="bullet"/>
      <w:lvlText w:val="•"/>
      <w:lvlJc w:val="left"/>
      <w:pPr>
        <w:ind w:left="1169" w:hanging="240"/>
      </w:pPr>
      <w:rPr>
        <w:rFonts w:hint="default"/>
        <w:lang w:val="ru-RU" w:eastAsia="en-US" w:bidi="ar-SA"/>
      </w:rPr>
    </w:lvl>
    <w:lvl w:ilvl="4" w:tplc="DAD6DDB8">
      <w:numFmt w:val="bullet"/>
      <w:lvlText w:val="•"/>
      <w:lvlJc w:val="left"/>
      <w:pPr>
        <w:ind w:left="1465" w:hanging="240"/>
      </w:pPr>
      <w:rPr>
        <w:rFonts w:hint="default"/>
        <w:lang w:val="ru-RU" w:eastAsia="en-US" w:bidi="ar-SA"/>
      </w:rPr>
    </w:lvl>
    <w:lvl w:ilvl="5" w:tplc="8A2A1916">
      <w:numFmt w:val="bullet"/>
      <w:lvlText w:val="•"/>
      <w:lvlJc w:val="left"/>
      <w:pPr>
        <w:ind w:left="1762" w:hanging="240"/>
      </w:pPr>
      <w:rPr>
        <w:rFonts w:hint="default"/>
        <w:lang w:val="ru-RU" w:eastAsia="en-US" w:bidi="ar-SA"/>
      </w:rPr>
    </w:lvl>
    <w:lvl w:ilvl="6" w:tplc="C5085E32">
      <w:numFmt w:val="bullet"/>
      <w:lvlText w:val="•"/>
      <w:lvlJc w:val="left"/>
      <w:pPr>
        <w:ind w:left="2058" w:hanging="240"/>
      </w:pPr>
      <w:rPr>
        <w:rFonts w:hint="default"/>
        <w:lang w:val="ru-RU" w:eastAsia="en-US" w:bidi="ar-SA"/>
      </w:rPr>
    </w:lvl>
    <w:lvl w:ilvl="7" w:tplc="1DE65772">
      <w:numFmt w:val="bullet"/>
      <w:lvlText w:val="•"/>
      <w:lvlJc w:val="left"/>
      <w:pPr>
        <w:ind w:left="2354" w:hanging="240"/>
      </w:pPr>
      <w:rPr>
        <w:rFonts w:hint="default"/>
        <w:lang w:val="ru-RU" w:eastAsia="en-US" w:bidi="ar-SA"/>
      </w:rPr>
    </w:lvl>
    <w:lvl w:ilvl="8" w:tplc="37BCACAC">
      <w:numFmt w:val="bullet"/>
      <w:lvlText w:val="•"/>
      <w:lvlJc w:val="left"/>
      <w:pPr>
        <w:ind w:left="2651" w:hanging="240"/>
      </w:pPr>
      <w:rPr>
        <w:rFonts w:hint="default"/>
        <w:lang w:val="ru-RU" w:eastAsia="en-US" w:bidi="ar-SA"/>
      </w:rPr>
    </w:lvl>
  </w:abstractNum>
  <w:abstractNum w:abstractNumId="54">
    <w:nsid w:val="77EE26FC"/>
    <w:multiLevelType w:val="hybridMultilevel"/>
    <w:tmpl w:val="BAAAC5A4"/>
    <w:lvl w:ilvl="0" w:tplc="D7C689C8">
      <w:numFmt w:val="bullet"/>
      <w:lvlText w:val="-"/>
      <w:lvlJc w:val="left"/>
      <w:pPr>
        <w:ind w:left="113" w:hanging="18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50A1D40">
      <w:numFmt w:val="bullet"/>
      <w:lvlText w:val="•"/>
      <w:lvlJc w:val="left"/>
      <w:pPr>
        <w:ind w:left="759" w:hanging="183"/>
      </w:pPr>
      <w:rPr>
        <w:rFonts w:hint="default"/>
        <w:lang w:val="ru-RU" w:eastAsia="en-US" w:bidi="ar-SA"/>
      </w:rPr>
    </w:lvl>
    <w:lvl w:ilvl="2" w:tplc="75E8BD08">
      <w:numFmt w:val="bullet"/>
      <w:lvlText w:val="•"/>
      <w:lvlJc w:val="left"/>
      <w:pPr>
        <w:ind w:left="1398" w:hanging="183"/>
      </w:pPr>
      <w:rPr>
        <w:rFonts w:hint="default"/>
        <w:lang w:val="ru-RU" w:eastAsia="en-US" w:bidi="ar-SA"/>
      </w:rPr>
    </w:lvl>
    <w:lvl w:ilvl="3" w:tplc="8C0E612C">
      <w:numFmt w:val="bullet"/>
      <w:lvlText w:val="•"/>
      <w:lvlJc w:val="left"/>
      <w:pPr>
        <w:ind w:left="2037" w:hanging="183"/>
      </w:pPr>
      <w:rPr>
        <w:rFonts w:hint="default"/>
        <w:lang w:val="ru-RU" w:eastAsia="en-US" w:bidi="ar-SA"/>
      </w:rPr>
    </w:lvl>
    <w:lvl w:ilvl="4" w:tplc="29BEB462">
      <w:numFmt w:val="bullet"/>
      <w:lvlText w:val="•"/>
      <w:lvlJc w:val="left"/>
      <w:pPr>
        <w:ind w:left="2676" w:hanging="183"/>
      </w:pPr>
      <w:rPr>
        <w:rFonts w:hint="default"/>
        <w:lang w:val="ru-RU" w:eastAsia="en-US" w:bidi="ar-SA"/>
      </w:rPr>
    </w:lvl>
    <w:lvl w:ilvl="5" w:tplc="AFD89EE4">
      <w:numFmt w:val="bullet"/>
      <w:lvlText w:val="•"/>
      <w:lvlJc w:val="left"/>
      <w:pPr>
        <w:ind w:left="3315" w:hanging="183"/>
      </w:pPr>
      <w:rPr>
        <w:rFonts w:hint="default"/>
        <w:lang w:val="ru-RU" w:eastAsia="en-US" w:bidi="ar-SA"/>
      </w:rPr>
    </w:lvl>
    <w:lvl w:ilvl="6" w:tplc="280A84D6">
      <w:numFmt w:val="bullet"/>
      <w:lvlText w:val="•"/>
      <w:lvlJc w:val="left"/>
      <w:pPr>
        <w:ind w:left="3954" w:hanging="183"/>
      </w:pPr>
      <w:rPr>
        <w:rFonts w:hint="default"/>
        <w:lang w:val="ru-RU" w:eastAsia="en-US" w:bidi="ar-SA"/>
      </w:rPr>
    </w:lvl>
    <w:lvl w:ilvl="7" w:tplc="6D1062BA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8" w:tplc="144E3CA8">
      <w:numFmt w:val="bullet"/>
      <w:lvlText w:val="•"/>
      <w:lvlJc w:val="left"/>
      <w:pPr>
        <w:ind w:left="5232" w:hanging="183"/>
      </w:pPr>
      <w:rPr>
        <w:rFonts w:hint="default"/>
        <w:lang w:val="ru-RU" w:eastAsia="en-US" w:bidi="ar-SA"/>
      </w:rPr>
    </w:lvl>
  </w:abstractNum>
  <w:abstractNum w:abstractNumId="55">
    <w:nsid w:val="78C55F9F"/>
    <w:multiLevelType w:val="hybridMultilevel"/>
    <w:tmpl w:val="61EC0E14"/>
    <w:lvl w:ilvl="0" w:tplc="9B84C860">
      <w:start w:val="1"/>
      <w:numFmt w:val="decimal"/>
      <w:lvlText w:val="%1."/>
      <w:lvlJc w:val="left"/>
      <w:pPr>
        <w:ind w:left="283" w:hanging="248"/>
      </w:pPr>
      <w:rPr>
        <w:rFonts w:ascii="Trebuchet MS" w:eastAsia="Trebuchet MS" w:hAnsi="Trebuchet MS" w:cs="Trebuchet MS" w:hint="default"/>
        <w:w w:val="89"/>
        <w:sz w:val="24"/>
        <w:szCs w:val="24"/>
        <w:lang w:val="ru-RU" w:eastAsia="en-US" w:bidi="ar-SA"/>
      </w:rPr>
    </w:lvl>
    <w:lvl w:ilvl="1" w:tplc="8264B3CA">
      <w:numFmt w:val="bullet"/>
      <w:lvlText w:val="•"/>
      <w:lvlJc w:val="left"/>
      <w:pPr>
        <w:ind w:left="1315" w:hanging="248"/>
      </w:pPr>
      <w:rPr>
        <w:rFonts w:hint="default"/>
        <w:lang w:val="ru-RU" w:eastAsia="en-US" w:bidi="ar-SA"/>
      </w:rPr>
    </w:lvl>
    <w:lvl w:ilvl="2" w:tplc="CF1A9D06">
      <w:numFmt w:val="bullet"/>
      <w:lvlText w:val="•"/>
      <w:lvlJc w:val="left"/>
      <w:pPr>
        <w:ind w:left="2350" w:hanging="248"/>
      </w:pPr>
      <w:rPr>
        <w:rFonts w:hint="default"/>
        <w:lang w:val="ru-RU" w:eastAsia="en-US" w:bidi="ar-SA"/>
      </w:rPr>
    </w:lvl>
    <w:lvl w:ilvl="3" w:tplc="9938A308">
      <w:numFmt w:val="bullet"/>
      <w:lvlText w:val="•"/>
      <w:lvlJc w:val="left"/>
      <w:pPr>
        <w:ind w:left="3385" w:hanging="248"/>
      </w:pPr>
      <w:rPr>
        <w:rFonts w:hint="default"/>
        <w:lang w:val="ru-RU" w:eastAsia="en-US" w:bidi="ar-SA"/>
      </w:rPr>
    </w:lvl>
    <w:lvl w:ilvl="4" w:tplc="127A46B8">
      <w:numFmt w:val="bullet"/>
      <w:lvlText w:val="•"/>
      <w:lvlJc w:val="left"/>
      <w:pPr>
        <w:ind w:left="4420" w:hanging="248"/>
      </w:pPr>
      <w:rPr>
        <w:rFonts w:hint="default"/>
        <w:lang w:val="ru-RU" w:eastAsia="en-US" w:bidi="ar-SA"/>
      </w:rPr>
    </w:lvl>
    <w:lvl w:ilvl="5" w:tplc="7E248B56">
      <w:numFmt w:val="bullet"/>
      <w:lvlText w:val="•"/>
      <w:lvlJc w:val="left"/>
      <w:pPr>
        <w:ind w:left="5455" w:hanging="248"/>
      </w:pPr>
      <w:rPr>
        <w:rFonts w:hint="default"/>
        <w:lang w:val="ru-RU" w:eastAsia="en-US" w:bidi="ar-SA"/>
      </w:rPr>
    </w:lvl>
    <w:lvl w:ilvl="6" w:tplc="053870A8">
      <w:numFmt w:val="bullet"/>
      <w:lvlText w:val="•"/>
      <w:lvlJc w:val="left"/>
      <w:pPr>
        <w:ind w:left="6490" w:hanging="248"/>
      </w:pPr>
      <w:rPr>
        <w:rFonts w:hint="default"/>
        <w:lang w:val="ru-RU" w:eastAsia="en-US" w:bidi="ar-SA"/>
      </w:rPr>
    </w:lvl>
    <w:lvl w:ilvl="7" w:tplc="3B661BAA">
      <w:numFmt w:val="bullet"/>
      <w:lvlText w:val="•"/>
      <w:lvlJc w:val="left"/>
      <w:pPr>
        <w:ind w:left="7525" w:hanging="248"/>
      </w:pPr>
      <w:rPr>
        <w:rFonts w:hint="default"/>
        <w:lang w:val="ru-RU" w:eastAsia="en-US" w:bidi="ar-SA"/>
      </w:rPr>
    </w:lvl>
    <w:lvl w:ilvl="8" w:tplc="8A4C0346">
      <w:numFmt w:val="bullet"/>
      <w:lvlText w:val="•"/>
      <w:lvlJc w:val="left"/>
      <w:pPr>
        <w:ind w:left="8560" w:hanging="248"/>
      </w:pPr>
      <w:rPr>
        <w:rFonts w:hint="default"/>
        <w:lang w:val="ru-RU" w:eastAsia="en-US" w:bidi="ar-SA"/>
      </w:rPr>
    </w:lvl>
  </w:abstractNum>
  <w:abstractNum w:abstractNumId="56">
    <w:nsid w:val="7C59374C"/>
    <w:multiLevelType w:val="hybridMultilevel"/>
    <w:tmpl w:val="34B0998C"/>
    <w:lvl w:ilvl="0" w:tplc="8DBAA7B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14"/>
  </w:num>
  <w:num w:numId="4">
    <w:abstractNumId w:val="8"/>
  </w:num>
  <w:num w:numId="5">
    <w:abstractNumId w:val="13"/>
  </w:num>
  <w:num w:numId="6">
    <w:abstractNumId w:val="1"/>
  </w:num>
  <w:num w:numId="7">
    <w:abstractNumId w:val="53"/>
  </w:num>
  <w:num w:numId="8">
    <w:abstractNumId w:val="47"/>
  </w:num>
  <w:num w:numId="9">
    <w:abstractNumId w:val="24"/>
  </w:num>
  <w:num w:numId="10">
    <w:abstractNumId w:val="52"/>
  </w:num>
  <w:num w:numId="11">
    <w:abstractNumId w:val="31"/>
  </w:num>
  <w:num w:numId="12">
    <w:abstractNumId w:val="21"/>
  </w:num>
  <w:num w:numId="13">
    <w:abstractNumId w:val="44"/>
  </w:num>
  <w:num w:numId="14">
    <w:abstractNumId w:val="15"/>
  </w:num>
  <w:num w:numId="15">
    <w:abstractNumId w:val="40"/>
  </w:num>
  <w:num w:numId="16">
    <w:abstractNumId w:val="42"/>
  </w:num>
  <w:num w:numId="17">
    <w:abstractNumId w:val="36"/>
  </w:num>
  <w:num w:numId="18">
    <w:abstractNumId w:val="18"/>
  </w:num>
  <w:num w:numId="19">
    <w:abstractNumId w:val="39"/>
  </w:num>
  <w:num w:numId="20">
    <w:abstractNumId w:val="26"/>
  </w:num>
  <w:num w:numId="21">
    <w:abstractNumId w:val="19"/>
  </w:num>
  <w:num w:numId="22">
    <w:abstractNumId w:val="16"/>
  </w:num>
  <w:num w:numId="23">
    <w:abstractNumId w:val="25"/>
  </w:num>
  <w:num w:numId="24">
    <w:abstractNumId w:val="37"/>
  </w:num>
  <w:num w:numId="25">
    <w:abstractNumId w:val="35"/>
  </w:num>
  <w:num w:numId="26">
    <w:abstractNumId w:val="43"/>
  </w:num>
  <w:num w:numId="27">
    <w:abstractNumId w:val="3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2"/>
  </w:num>
  <w:num w:numId="33">
    <w:abstractNumId w:val="28"/>
  </w:num>
  <w:num w:numId="34">
    <w:abstractNumId w:val="29"/>
  </w:num>
  <w:num w:numId="35">
    <w:abstractNumId w:val="55"/>
  </w:num>
  <w:num w:numId="36">
    <w:abstractNumId w:val="51"/>
  </w:num>
  <w:num w:numId="37">
    <w:abstractNumId w:val="5"/>
  </w:num>
  <w:num w:numId="38">
    <w:abstractNumId w:val="17"/>
  </w:num>
  <w:num w:numId="39">
    <w:abstractNumId w:val="54"/>
  </w:num>
  <w:num w:numId="40">
    <w:abstractNumId w:val="27"/>
  </w:num>
  <w:num w:numId="41">
    <w:abstractNumId w:val="7"/>
  </w:num>
  <w:num w:numId="42">
    <w:abstractNumId w:val="45"/>
  </w:num>
  <w:num w:numId="43">
    <w:abstractNumId w:val="0"/>
  </w:num>
  <w:num w:numId="44">
    <w:abstractNumId w:val="48"/>
  </w:num>
  <w:num w:numId="45">
    <w:abstractNumId w:val="20"/>
  </w:num>
  <w:num w:numId="46">
    <w:abstractNumId w:val="10"/>
  </w:num>
  <w:num w:numId="47">
    <w:abstractNumId w:val="30"/>
  </w:num>
  <w:num w:numId="48">
    <w:abstractNumId w:val="38"/>
  </w:num>
  <w:num w:numId="49">
    <w:abstractNumId w:val="12"/>
  </w:num>
  <w:num w:numId="50">
    <w:abstractNumId w:val="11"/>
  </w:num>
  <w:num w:numId="51">
    <w:abstractNumId w:val="49"/>
  </w:num>
  <w:num w:numId="52">
    <w:abstractNumId w:val="46"/>
  </w:num>
  <w:num w:numId="53">
    <w:abstractNumId w:val="6"/>
  </w:num>
  <w:num w:numId="54">
    <w:abstractNumId w:val="56"/>
  </w:num>
  <w:num w:numId="55">
    <w:abstractNumId w:val="23"/>
  </w:num>
  <w:num w:numId="56">
    <w:abstractNumId w:val="33"/>
  </w:num>
  <w:num w:numId="57">
    <w:abstractNumId w:val="5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E3DF7"/>
    <w:rsid w:val="00015BDA"/>
    <w:rsid w:val="00034AE3"/>
    <w:rsid w:val="00053AC6"/>
    <w:rsid w:val="000546EB"/>
    <w:rsid w:val="00091500"/>
    <w:rsid w:val="0009689C"/>
    <w:rsid w:val="000B2AB8"/>
    <w:rsid w:val="000E090A"/>
    <w:rsid w:val="000F7604"/>
    <w:rsid w:val="0013342E"/>
    <w:rsid w:val="00140FC1"/>
    <w:rsid w:val="00163B17"/>
    <w:rsid w:val="00166F0C"/>
    <w:rsid w:val="001855D3"/>
    <w:rsid w:val="001E6A67"/>
    <w:rsid w:val="001F7706"/>
    <w:rsid w:val="00211426"/>
    <w:rsid w:val="00213F4D"/>
    <w:rsid w:val="00240D72"/>
    <w:rsid w:val="00263397"/>
    <w:rsid w:val="00287AE9"/>
    <w:rsid w:val="00295F47"/>
    <w:rsid w:val="002A7E97"/>
    <w:rsid w:val="002B3372"/>
    <w:rsid w:val="002E4BE1"/>
    <w:rsid w:val="0032167D"/>
    <w:rsid w:val="00323E5A"/>
    <w:rsid w:val="00356740"/>
    <w:rsid w:val="003B27D4"/>
    <w:rsid w:val="00424B34"/>
    <w:rsid w:val="00427C08"/>
    <w:rsid w:val="0045150A"/>
    <w:rsid w:val="00483698"/>
    <w:rsid w:val="004C4629"/>
    <w:rsid w:val="004D0BB3"/>
    <w:rsid w:val="00513BF4"/>
    <w:rsid w:val="005167A6"/>
    <w:rsid w:val="00542D6B"/>
    <w:rsid w:val="00550D2F"/>
    <w:rsid w:val="00560D07"/>
    <w:rsid w:val="00572FE0"/>
    <w:rsid w:val="005754C0"/>
    <w:rsid w:val="00577F4D"/>
    <w:rsid w:val="0058755A"/>
    <w:rsid w:val="0059699C"/>
    <w:rsid w:val="005A2D06"/>
    <w:rsid w:val="005A578E"/>
    <w:rsid w:val="005D1AA8"/>
    <w:rsid w:val="005E3DF7"/>
    <w:rsid w:val="005E6913"/>
    <w:rsid w:val="00627347"/>
    <w:rsid w:val="00636FBA"/>
    <w:rsid w:val="00645C43"/>
    <w:rsid w:val="006877E6"/>
    <w:rsid w:val="006956F3"/>
    <w:rsid w:val="006C239D"/>
    <w:rsid w:val="006D0A5F"/>
    <w:rsid w:val="006F40B7"/>
    <w:rsid w:val="00724D9B"/>
    <w:rsid w:val="007550D4"/>
    <w:rsid w:val="007617EA"/>
    <w:rsid w:val="007664AB"/>
    <w:rsid w:val="00776502"/>
    <w:rsid w:val="007915A6"/>
    <w:rsid w:val="007A198D"/>
    <w:rsid w:val="007A3BF5"/>
    <w:rsid w:val="007B50BE"/>
    <w:rsid w:val="007C5758"/>
    <w:rsid w:val="00801F8A"/>
    <w:rsid w:val="0080414E"/>
    <w:rsid w:val="00804E47"/>
    <w:rsid w:val="00874C96"/>
    <w:rsid w:val="008931B9"/>
    <w:rsid w:val="008C03D0"/>
    <w:rsid w:val="008C761A"/>
    <w:rsid w:val="008E2229"/>
    <w:rsid w:val="00902F1C"/>
    <w:rsid w:val="00911AD8"/>
    <w:rsid w:val="009E75B7"/>
    <w:rsid w:val="009E761F"/>
    <w:rsid w:val="009F1C6B"/>
    <w:rsid w:val="009F606D"/>
    <w:rsid w:val="00A103EA"/>
    <w:rsid w:val="00A702DA"/>
    <w:rsid w:val="00AF64AF"/>
    <w:rsid w:val="00B04A5D"/>
    <w:rsid w:val="00B0730A"/>
    <w:rsid w:val="00B1071B"/>
    <w:rsid w:val="00B41CB3"/>
    <w:rsid w:val="00B874CF"/>
    <w:rsid w:val="00BC495B"/>
    <w:rsid w:val="00BD0EB0"/>
    <w:rsid w:val="00BD3142"/>
    <w:rsid w:val="00C15675"/>
    <w:rsid w:val="00C26E5F"/>
    <w:rsid w:val="00C433E3"/>
    <w:rsid w:val="00C506CE"/>
    <w:rsid w:val="00C6259A"/>
    <w:rsid w:val="00C8295F"/>
    <w:rsid w:val="00CF04D6"/>
    <w:rsid w:val="00CF0CC9"/>
    <w:rsid w:val="00D05D69"/>
    <w:rsid w:val="00D15A32"/>
    <w:rsid w:val="00D31CE4"/>
    <w:rsid w:val="00D3210A"/>
    <w:rsid w:val="00D70381"/>
    <w:rsid w:val="00D70ED1"/>
    <w:rsid w:val="00D9094F"/>
    <w:rsid w:val="00D90A57"/>
    <w:rsid w:val="00DC3B48"/>
    <w:rsid w:val="00DC446A"/>
    <w:rsid w:val="00DC63BC"/>
    <w:rsid w:val="00DD35F3"/>
    <w:rsid w:val="00DF286F"/>
    <w:rsid w:val="00DF49BD"/>
    <w:rsid w:val="00E414A5"/>
    <w:rsid w:val="00E445EF"/>
    <w:rsid w:val="00E61CC9"/>
    <w:rsid w:val="00E82D2F"/>
    <w:rsid w:val="00E951F2"/>
    <w:rsid w:val="00F97AF1"/>
    <w:rsid w:val="00FB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56F3"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rsid w:val="006956F3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56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6956F3"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6956F3"/>
    <w:rPr>
      <w:sz w:val="28"/>
      <w:szCs w:val="28"/>
    </w:rPr>
  </w:style>
  <w:style w:type="paragraph" w:styleId="a4">
    <w:name w:val="List Paragraph"/>
    <w:basedOn w:val="a"/>
    <w:uiPriority w:val="1"/>
    <w:qFormat/>
    <w:rsid w:val="006956F3"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6956F3"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91" w:hanging="29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0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6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07"/>
    <w:rPr>
      <w:rFonts w:ascii="Tahoma" w:eastAsia="Trebuchet MS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6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urait.ru/bcode/5559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urait.ru%2Fbcode%2F513807&amp;post=-51183166_16237&amp;cc_key=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55FF3-42C0-46F6-87BA-3009F5B8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42</Pages>
  <Words>8809</Words>
  <Characters>50216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Макеева Галина</dc:creator>
  <cp:lastModifiedBy>Здоровцова Олеся Николаевна</cp:lastModifiedBy>
  <cp:revision>54</cp:revision>
  <dcterms:created xsi:type="dcterms:W3CDTF">2023-06-04T09:44:00Z</dcterms:created>
  <dcterms:modified xsi:type="dcterms:W3CDTF">2025-08-20T02:49:00Z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